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ED49B" w14:textId="77777777" w:rsidR="00A211F2" w:rsidRPr="00265285" w:rsidRDefault="00A211F2" w:rsidP="00A211F2">
      <w:pPr>
        <w:pStyle w:val="Nadpis1"/>
        <w:rPr>
          <w:lang w:val="en-GB"/>
        </w:rPr>
      </w:pPr>
      <w:r w:rsidRPr="00265285">
        <w:rPr>
          <w:lang w:val="en-GB"/>
        </w:rPr>
        <w:t xml:space="preserve">INSTRUCTIONS FOR EVALUATION </w:t>
      </w:r>
    </w:p>
    <w:p w14:paraId="001F11DC" w14:textId="77777777" w:rsidR="00A211F2" w:rsidRPr="00265285" w:rsidRDefault="00A211F2" w:rsidP="00A211F2">
      <w:pPr>
        <w:rPr>
          <w:rFonts w:ascii="Times New Roman" w:hAnsi="Times New Roman" w:cs="Times New Roman"/>
          <w:lang w:val="en-GB"/>
        </w:rPr>
      </w:pPr>
      <w:r w:rsidRPr="00265285">
        <w:rPr>
          <w:rFonts w:ascii="Times New Roman" w:hAnsi="Times New Roman" w:cs="Times New Roman"/>
          <w:lang w:val="en-GB"/>
        </w:rPr>
        <w:t xml:space="preserve">This text gives a detailed description of particular steps of evaluation, which are completed with visuals for more clarity. These visuals are only meant to demonstrate how particular things are shown in the application. As minor changes are still in progress in the application, the current state may be slightly different from the visuals enclosed. </w:t>
      </w:r>
    </w:p>
    <w:p w14:paraId="42FCC657" w14:textId="77777777" w:rsidR="00A211F2" w:rsidRPr="00265285" w:rsidRDefault="00A211F2" w:rsidP="00A211F2">
      <w:pPr>
        <w:pStyle w:val="Nadpis2"/>
        <w:rPr>
          <w:lang w:val="en-GB"/>
        </w:rPr>
      </w:pPr>
      <w:r w:rsidRPr="00265285">
        <w:rPr>
          <w:lang w:val="en-GB"/>
        </w:rPr>
        <w:t xml:space="preserve">1. Registration for SIS </w:t>
      </w:r>
    </w:p>
    <w:p w14:paraId="7651D1E4" w14:textId="77777777" w:rsidR="00A211F2" w:rsidRPr="00265285" w:rsidRDefault="00A211F2" w:rsidP="00A211F2">
      <w:pPr>
        <w:rPr>
          <w:rFonts w:ascii="Times New Roman" w:hAnsi="Times New Roman" w:cs="Times New Roman"/>
          <w:lang w:val="en-GB"/>
        </w:rPr>
      </w:pPr>
      <w:r w:rsidRPr="00265285">
        <w:rPr>
          <w:rFonts w:ascii="Times New Roman" w:hAnsi="Times New Roman" w:cs="Times New Roman"/>
          <w:lang w:val="en-GB"/>
        </w:rPr>
        <w:t xml:space="preserve">At the address </w:t>
      </w:r>
      <w:hyperlink r:id="rId8" w:history="1">
        <w:r w:rsidRPr="00265285">
          <w:rPr>
            <w:rStyle w:val="Hypertextovodkaz"/>
            <w:rFonts w:ascii="Times New Roman" w:hAnsi="Times New Roman" w:cs="Times New Roman"/>
            <w:lang w:val="en-GB"/>
          </w:rPr>
          <w:t>https://is.cuni.cz/studium</w:t>
        </w:r>
      </w:hyperlink>
      <w:r w:rsidRPr="00265285">
        <w:rPr>
          <w:rFonts w:ascii="Times New Roman" w:hAnsi="Times New Roman" w:cs="Times New Roman"/>
          <w:lang w:val="en-GB"/>
        </w:rPr>
        <w:t xml:space="preserve"> you can register for SIS, using your CAS login and password. For detailed information about registration in SIS and possibility of getting a new CAS password, see </w:t>
      </w:r>
      <w:hyperlink r:id="rId9" w:history="1">
        <w:r w:rsidRPr="00C82D01">
          <w:rPr>
            <w:rStyle w:val="Hypertextovodkaz"/>
            <w:rFonts w:ascii="Times New Roman" w:hAnsi="Times New Roman" w:cs="Times New Roman"/>
          </w:rPr>
          <w:t>https://cuni.cz/UKEN-134.html</w:t>
        </w:r>
      </w:hyperlink>
      <w:r>
        <w:t xml:space="preserve"> </w:t>
      </w:r>
    </w:p>
    <w:p w14:paraId="3BEE21B2" w14:textId="77777777" w:rsidR="00A211F2" w:rsidRPr="009245F2" w:rsidRDefault="00A211F2" w:rsidP="00A211F2">
      <w:pPr>
        <w:rPr>
          <w:rFonts w:ascii="Times New Roman" w:hAnsi="Times New Roman" w:cs="Times New Roman"/>
          <w:lang w:val="en-GB"/>
        </w:rPr>
      </w:pPr>
      <w:r w:rsidRPr="009245F2">
        <w:rPr>
          <w:rFonts w:ascii="Times New Roman" w:hAnsi="Times New Roman" w:cs="Times New Roman"/>
          <w:lang w:val="en-GB"/>
        </w:rPr>
        <w:t xml:space="preserve">You are strongly requested to make sure as soon as possible that your SIS access data are up to date and functional. If you do not possess the Charles University student/employee card, please visit the </w:t>
      </w:r>
      <w:hyperlink r:id="rId10" w:history="1">
        <w:r w:rsidRPr="00FA540C">
          <w:rPr>
            <w:rStyle w:val="Hypertextovodkaz"/>
            <w:rFonts w:ascii="Times New Roman" w:hAnsi="Times New Roman" w:cs="Times New Roman"/>
            <w:lang w:val="en-GB"/>
          </w:rPr>
          <w:t>Charles University Card Centre</w:t>
        </w:r>
      </w:hyperlink>
      <w:r w:rsidRPr="009245F2">
        <w:rPr>
          <w:rFonts w:ascii="Times New Roman" w:hAnsi="Times New Roman" w:cs="Times New Roman"/>
          <w:lang w:val="en-GB"/>
        </w:rPr>
        <w:t xml:space="preserve">. </w:t>
      </w:r>
    </w:p>
    <w:p w14:paraId="398F8BE5" w14:textId="77777777" w:rsidR="00A211F2" w:rsidRDefault="00A211F2" w:rsidP="00A211F2">
      <w:pPr>
        <w:rPr>
          <w:rFonts w:ascii="Times New Roman" w:hAnsi="Times New Roman" w:cs="Times New Roman"/>
          <w:lang w:val="en-GB"/>
        </w:rPr>
      </w:pPr>
      <w:r w:rsidRPr="00265285">
        <w:rPr>
          <w:rFonts w:ascii="Times New Roman" w:hAnsi="Times New Roman" w:cs="Times New Roman"/>
          <w:lang w:val="en-GB"/>
        </w:rPr>
        <w:t xml:space="preserve">In SIS, you choose the application </w:t>
      </w:r>
      <w:r w:rsidRPr="00265285">
        <w:rPr>
          <w:rFonts w:ascii="Times New Roman" w:hAnsi="Times New Roman" w:cs="Times New Roman"/>
          <w:noProof/>
          <w:color w:val="000000"/>
          <w:bdr w:val="single" w:sz="6" w:space="1" w:color="F5F5F5" w:frame="1"/>
          <w:shd w:val="clear" w:color="auto" w:fill="F5F5F5"/>
          <w:lang w:eastAsia="cs-CZ"/>
        </w:rPr>
        <w:drawing>
          <wp:inline distT="0" distB="0" distL="0" distR="0" wp14:anchorId="66B917E2" wp14:editId="00319B05">
            <wp:extent cx="304800" cy="304800"/>
            <wp:effectExtent l="0" t="0" r="0" b="0"/>
            <wp:docPr id="1" name="Obrázek 1" descr="https://is.cuni.cz/studium/img/phdis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https://is.cuni.cz/studium/img/phdisp.g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265285">
        <w:rPr>
          <w:rFonts w:ascii="Times New Roman" w:hAnsi="Times New Roman" w:cs="Times New Roman"/>
          <w:lang w:val="en-GB"/>
        </w:rPr>
        <w:t xml:space="preserve"> </w:t>
      </w:r>
      <w:r w:rsidRPr="00265285">
        <w:rPr>
          <w:rFonts w:ascii="Times New Roman" w:hAnsi="Times New Roman" w:cs="Times New Roman"/>
          <w:b/>
          <w:lang w:val="en-GB"/>
        </w:rPr>
        <w:t>Individual Study Plan for PhD students</w:t>
      </w:r>
      <w:r w:rsidRPr="00265285">
        <w:rPr>
          <w:rFonts w:ascii="Times New Roman" w:hAnsi="Times New Roman" w:cs="Times New Roman"/>
          <w:lang w:val="en-GB"/>
        </w:rPr>
        <w:t xml:space="preserve"> and see the line with information about the studies – see Fig. 1. After clicking on the icons in the left part (the red arrow), the original approved plan (curriculum) will be seen (a PDF file with the original curriculum</w:t>
      </w:r>
      <w:r w:rsidRPr="00265285">
        <w:rPr>
          <w:rFonts w:ascii="Arial" w:hAnsi="Arial" w:cs="Arial"/>
          <w:color w:val="0000FF"/>
          <w:lang w:val="en-GB" w:eastAsia="cs-CZ"/>
        </w:rPr>
        <w:t xml:space="preserve"> </w:t>
      </w:r>
      <w:r w:rsidRPr="00265285">
        <w:rPr>
          <w:rFonts w:ascii="Arial" w:hAnsi="Arial" w:cs="Arial"/>
          <w:noProof/>
          <w:color w:val="0000FF"/>
          <w:lang w:eastAsia="cs-CZ"/>
        </w:rPr>
        <w:drawing>
          <wp:inline distT="0" distB="0" distL="0" distR="0" wp14:anchorId="65A93F48" wp14:editId="28EDA81E">
            <wp:extent cx="152400" cy="152400"/>
            <wp:effectExtent l="0" t="0" r="0" b="0"/>
            <wp:docPr id="3" name="Obrázek 3" descr="PDF návrhu hodnoce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descr="PDF návrhu hodnocení"/>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65285">
        <w:rPr>
          <w:rFonts w:ascii="Times New Roman" w:hAnsi="Times New Roman" w:cs="Times New Roman"/>
          <w:lang w:val="en-GB"/>
        </w:rPr>
        <w:t xml:space="preserve"> and the detail, where further obligations ensuing from the previous approved Annual Evaluation have been entered </w:t>
      </w:r>
      <w:r w:rsidRPr="00265285">
        <w:rPr>
          <w:rFonts w:ascii="Arial" w:hAnsi="Arial" w:cs="Arial"/>
          <w:noProof/>
          <w:color w:val="0000FF"/>
          <w:lang w:eastAsia="cs-CZ"/>
        </w:rPr>
        <w:drawing>
          <wp:inline distT="0" distB="0" distL="0" distR="0" wp14:anchorId="40573D26" wp14:editId="6DD1A1C2">
            <wp:extent cx="152400" cy="152400"/>
            <wp:effectExtent l="0" t="0" r="0" b="0"/>
            <wp:docPr id="4" name="Obrázek 4" descr="Detail návrhu hodnoce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descr="Detail návrhu hodnocení"/>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65285">
        <w:rPr>
          <w:rFonts w:ascii="Times New Roman" w:hAnsi="Times New Roman" w:cs="Times New Roman"/>
          <w:lang w:val="en-GB"/>
        </w:rPr>
        <w:t xml:space="preserve">). In the right-hand part with the same icons (the blue arrow in Fig. 1), the previous approved Annual Evaluation is displayed (for students in their second or higher year of studies). </w:t>
      </w:r>
    </w:p>
    <w:p w14:paraId="52F6AF0D" w14:textId="77777777" w:rsidR="00A211F2" w:rsidRPr="00265285" w:rsidRDefault="00A211F2" w:rsidP="00A211F2">
      <w:pPr>
        <w:rPr>
          <w:rFonts w:ascii="Times New Roman" w:hAnsi="Times New Roman" w:cs="Times New Roman"/>
          <w:lang w:val="en-GB"/>
        </w:rPr>
      </w:pPr>
      <w:r w:rsidRPr="00265285">
        <w:rPr>
          <w:rFonts w:ascii="Times New Roman" w:hAnsi="Times New Roman" w:cs="Times New Roman"/>
          <w:noProof/>
          <w:lang w:eastAsia="cs-CZ"/>
        </w:rPr>
        <mc:AlternateContent>
          <mc:Choice Requires="wps">
            <w:drawing>
              <wp:anchor distT="0" distB="0" distL="114300" distR="114300" simplePos="0" relativeHeight="251660288" behindDoc="0" locked="0" layoutInCell="1" allowOverlap="1" wp14:anchorId="1E379035" wp14:editId="54A3F720">
                <wp:simplePos x="0" y="0"/>
                <wp:positionH relativeFrom="column">
                  <wp:posOffset>5109845</wp:posOffset>
                </wp:positionH>
                <wp:positionV relativeFrom="paragraph">
                  <wp:posOffset>747395</wp:posOffset>
                </wp:positionV>
                <wp:extent cx="295275" cy="533400"/>
                <wp:effectExtent l="19050" t="38100" r="47625" b="19050"/>
                <wp:wrapNone/>
                <wp:docPr id="14" name="Přímá spojnice se šipkou 14"/>
                <wp:cNvGraphicFramePr/>
                <a:graphic xmlns:a="http://schemas.openxmlformats.org/drawingml/2006/main">
                  <a:graphicData uri="http://schemas.microsoft.com/office/word/2010/wordprocessingShape">
                    <wps:wsp>
                      <wps:cNvCnPr/>
                      <wps:spPr>
                        <a:xfrm flipV="1">
                          <a:off x="0" y="0"/>
                          <a:ext cx="295275" cy="533400"/>
                        </a:xfrm>
                        <a:prstGeom prst="straightConnector1">
                          <a:avLst/>
                        </a:prstGeom>
                        <a:ln w="38100">
                          <a:solidFill>
                            <a:srgbClr val="002060"/>
                          </a:solidFill>
                          <a:tailEnd type="triangle"/>
                        </a:ln>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F294EE5" id="_x0000_t32" coordsize="21600,21600" o:spt="32" o:oned="t" path="m,l21600,21600e" filled="f">
                <v:path arrowok="t" fillok="f" o:connecttype="none"/>
                <o:lock v:ext="edit" shapetype="t"/>
              </v:shapetype>
              <v:shape id="Přímá spojnice se šipkou 14" o:spid="_x0000_s1026" type="#_x0000_t32" style="position:absolute;margin-left:402.35pt;margin-top:58.85pt;width:23.25pt;height:42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" strokecolor="#002060" strokeweight="3pt">
                <v:stroke endarrow="block" joinstyle="miter"/>
              </v:shape>
            </w:pict>
          </mc:Fallback>
        </mc:AlternateContent>
      </w:r>
      <w:r w:rsidRPr="00265285">
        <w:rPr>
          <w:noProof/>
          <w:lang w:eastAsia="cs-CZ"/>
        </w:rPr>
        <mc:AlternateContent>
          <mc:Choice Requires="wps">
            <w:drawing>
              <wp:anchor distT="0" distB="0" distL="114300" distR="114300" simplePos="0" relativeHeight="251659264" behindDoc="0" locked="0" layoutInCell="1" allowOverlap="1" wp14:anchorId="314C7778" wp14:editId="5D8FFF33">
                <wp:simplePos x="0" y="0"/>
                <wp:positionH relativeFrom="margin">
                  <wp:posOffset>-28575</wp:posOffset>
                </wp:positionH>
                <wp:positionV relativeFrom="paragraph">
                  <wp:posOffset>623570</wp:posOffset>
                </wp:positionV>
                <wp:extent cx="295275" cy="447675"/>
                <wp:effectExtent l="19050" t="38100" r="47625" b="28575"/>
                <wp:wrapNone/>
                <wp:docPr id="7" name="Přímá spojnice se šipkou 7"/>
                <wp:cNvGraphicFramePr/>
                <a:graphic xmlns:a="http://schemas.openxmlformats.org/drawingml/2006/main">
                  <a:graphicData uri="http://schemas.microsoft.com/office/word/2010/wordprocessingShape">
                    <wps:wsp>
                      <wps:cNvCnPr/>
                      <wps:spPr>
                        <a:xfrm flipV="1">
                          <a:off x="0" y="0"/>
                          <a:ext cx="295275" cy="447675"/>
                        </a:xfrm>
                        <a:prstGeom prst="straightConnector1">
                          <a:avLst/>
                        </a:prstGeom>
                        <a:ln w="28575">
                          <a:solidFill>
                            <a:srgbClr val="FF0000"/>
                          </a:solidFill>
                          <a:tailEnd type="triangle"/>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1F1C66" id="Přímá spojnice se šipkou 7" o:spid="_x0000_s1026" type="#_x0000_t32" style="position:absolute;margin-left:-2.25pt;margin-top:49.1pt;width:23.25pt;height:35.25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" strokecolor="red" strokeweight="2.25pt">
                <v:stroke endarrow="block" joinstyle="miter"/>
                <w10:wrap anchorx="margin"/>
              </v:shape>
            </w:pict>
          </mc:Fallback>
        </mc:AlternateContent>
      </w:r>
      <w:r>
        <w:rPr>
          <w:noProof/>
          <w:lang w:eastAsia="cs-CZ"/>
        </w:rPr>
        <w:drawing>
          <wp:inline distT="0" distB="0" distL="0" distR="0" wp14:anchorId="783E21BD" wp14:editId="02A1442D">
            <wp:extent cx="6448425" cy="847725"/>
            <wp:effectExtent l="0" t="0" r="9525" b="9525"/>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448425" cy="847725"/>
                    </a:xfrm>
                    <a:prstGeom prst="rect">
                      <a:avLst/>
                    </a:prstGeom>
                  </pic:spPr>
                </pic:pic>
              </a:graphicData>
            </a:graphic>
          </wp:inline>
        </w:drawing>
      </w:r>
    </w:p>
    <w:p w14:paraId="5CA65DE9" w14:textId="77777777" w:rsidR="00A211F2" w:rsidRDefault="00A211F2" w:rsidP="00A211F2">
      <w:pPr>
        <w:spacing w:after="0"/>
        <w:rPr>
          <w:rFonts w:ascii="Times New Roman" w:hAnsi="Times New Roman" w:cs="Times New Roman"/>
          <w:lang w:val="en-GB"/>
        </w:rPr>
      </w:pPr>
    </w:p>
    <w:p w14:paraId="756DABD4" w14:textId="77777777" w:rsidR="00A211F2" w:rsidRDefault="00A211F2" w:rsidP="00A211F2">
      <w:pPr>
        <w:spacing w:after="0"/>
        <w:rPr>
          <w:rFonts w:ascii="Times New Roman" w:hAnsi="Times New Roman" w:cs="Times New Roman"/>
          <w:lang w:val="en-GB"/>
        </w:rPr>
      </w:pPr>
      <w:r w:rsidRPr="00561BF3">
        <w:rPr>
          <w:rFonts w:ascii="Times New Roman" w:hAnsi="Times New Roman" w:cs="Times New Roman"/>
          <w:lang w:val="en-GB"/>
        </w:rPr>
        <w:t>Fig. 1: Basic information about the studies</w:t>
      </w:r>
    </w:p>
    <w:p w14:paraId="0B65CB58" w14:textId="77777777" w:rsidR="00A211F2" w:rsidRDefault="00A211F2" w:rsidP="00A211F2">
      <w:pPr>
        <w:spacing w:after="0"/>
        <w:rPr>
          <w:rFonts w:ascii="Times New Roman" w:hAnsi="Times New Roman" w:cs="Times New Roman"/>
          <w:lang w:val="en-GB"/>
        </w:rPr>
      </w:pPr>
    </w:p>
    <w:p w14:paraId="5B36B506" w14:textId="77777777" w:rsidR="00A211F2" w:rsidRDefault="00A211F2" w:rsidP="00A211F2">
      <w:pPr>
        <w:rPr>
          <w:rFonts w:ascii="Times New Roman" w:hAnsi="Times New Roman" w:cs="Times New Roman"/>
          <w:lang w:val="en-GB"/>
        </w:rPr>
      </w:pPr>
      <w:r w:rsidRPr="00265285">
        <w:rPr>
          <w:rFonts w:ascii="Times New Roman" w:hAnsi="Times New Roman" w:cs="Times New Roman"/>
          <w:lang w:val="en-GB"/>
        </w:rPr>
        <w:t xml:space="preserve">For more clarity, we chose a clearly arranged visualization of the headings in both study plans (curricula) and annual evaluations. The data is arranged in particular groups; the details will be seen after clicking on the icon with the symbol plus (Fig. 2). </w:t>
      </w:r>
    </w:p>
    <w:p w14:paraId="5CCBA103" w14:textId="77777777" w:rsidR="00A211F2" w:rsidRDefault="00A211F2" w:rsidP="00A211F2">
      <w:pPr>
        <w:rPr>
          <w:rFonts w:ascii="Times New Roman" w:hAnsi="Times New Roman" w:cs="Times New Roman"/>
          <w:lang w:val="en-GB"/>
        </w:rPr>
      </w:pPr>
      <w:r>
        <w:rPr>
          <w:noProof/>
          <w:lang w:eastAsia="cs-CZ"/>
        </w:rPr>
        <w:drawing>
          <wp:inline distT="0" distB="0" distL="0" distR="0" wp14:anchorId="7FC13734" wp14:editId="326FC353">
            <wp:extent cx="6219825" cy="2343150"/>
            <wp:effectExtent l="0" t="0" r="9525" b="0"/>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219825" cy="2343150"/>
                    </a:xfrm>
                    <a:prstGeom prst="rect">
                      <a:avLst/>
                    </a:prstGeom>
                  </pic:spPr>
                </pic:pic>
              </a:graphicData>
            </a:graphic>
          </wp:inline>
        </w:drawing>
      </w:r>
    </w:p>
    <w:p w14:paraId="0AECD745" w14:textId="77777777" w:rsidR="00A211F2" w:rsidRPr="003300C5" w:rsidRDefault="00A211F2" w:rsidP="00A211F2">
      <w:pPr>
        <w:rPr>
          <w:rFonts w:ascii="Times New Roman" w:hAnsi="Times New Roman" w:cs="Times New Roman"/>
          <w:lang w:val="en-GB"/>
        </w:rPr>
      </w:pPr>
      <w:r w:rsidRPr="00265285">
        <w:rPr>
          <w:rFonts w:ascii="Times New Roman" w:hAnsi="Times New Roman" w:cs="Times New Roman"/>
          <w:lang w:val="en-GB"/>
        </w:rPr>
        <w:lastRenderedPageBreak/>
        <w:t xml:space="preserve">Fig. 2: Heading of detail of the curriculum (study plan) </w:t>
      </w:r>
    </w:p>
    <w:p w14:paraId="3B0B2A1D" w14:textId="181E10B2" w:rsidR="00A211F2" w:rsidRPr="00265285" w:rsidRDefault="00A211F2" w:rsidP="00A211F2">
      <w:pPr>
        <w:pStyle w:val="Nadpis2"/>
        <w:rPr>
          <w:lang w:val="en-GB"/>
        </w:rPr>
      </w:pPr>
      <w:r w:rsidRPr="00265285">
        <w:rPr>
          <w:lang w:val="en-GB"/>
        </w:rPr>
        <w:t xml:space="preserve">2. Setting up a new </w:t>
      </w:r>
      <w:r w:rsidRPr="005F36CA">
        <w:rPr>
          <w:lang w:val="en-GB"/>
        </w:rPr>
        <w:t xml:space="preserve">Annual </w:t>
      </w:r>
      <w:r>
        <w:rPr>
          <w:lang w:val="en-GB"/>
        </w:rPr>
        <w:t>evaluation</w:t>
      </w:r>
      <w:r w:rsidRPr="005F36CA">
        <w:rPr>
          <w:lang w:val="en-GB"/>
        </w:rPr>
        <w:t xml:space="preserve"> of fulfilling the ISP</w:t>
      </w:r>
      <w:r>
        <w:rPr>
          <w:lang w:val="en-GB"/>
        </w:rPr>
        <w:t xml:space="preserve"> </w:t>
      </w:r>
      <w:r w:rsidRPr="00265285">
        <w:rPr>
          <w:lang w:val="en-GB"/>
        </w:rPr>
        <w:t xml:space="preserve">(thereinafter “AE”) </w:t>
      </w:r>
    </w:p>
    <w:p w14:paraId="365B6F48" w14:textId="02FAE745" w:rsidR="00A211F2" w:rsidRDefault="00A211F2" w:rsidP="00A211F2">
      <w:pPr>
        <w:rPr>
          <w:rFonts w:ascii="Times New Roman" w:hAnsi="Times New Roman" w:cs="Times New Roman"/>
          <w:lang w:val="en-GB"/>
        </w:rPr>
      </w:pPr>
      <w:r w:rsidRPr="00265285">
        <w:rPr>
          <w:rFonts w:ascii="Times New Roman" w:hAnsi="Times New Roman" w:cs="Times New Roman"/>
          <w:lang w:val="en-GB"/>
        </w:rPr>
        <w:t xml:space="preserve">The fastest way to set up an AE is clicking on detail (the blue arrow in Fig. 1), which will take you to the form. </w:t>
      </w:r>
      <w:r>
        <w:rPr>
          <w:rFonts w:ascii="Times New Roman" w:hAnsi="Times New Roman" w:cs="Times New Roman"/>
          <w:lang w:val="en-GB"/>
        </w:rPr>
        <w:t>At the end of the form you can find a possibility to “Create and take the annual assessment over 20</w:t>
      </w:r>
      <w:r w:rsidR="00F03FB3">
        <w:rPr>
          <w:rFonts w:ascii="Times New Roman" w:hAnsi="Times New Roman" w:cs="Times New Roman"/>
          <w:lang w:val="en-GB"/>
        </w:rPr>
        <w:t>xx</w:t>
      </w:r>
      <w:r>
        <w:rPr>
          <w:rFonts w:ascii="Times New Roman" w:hAnsi="Times New Roman" w:cs="Times New Roman"/>
          <w:lang w:val="en-GB"/>
        </w:rPr>
        <w:t>/20</w:t>
      </w:r>
      <w:r w:rsidR="00F03FB3">
        <w:rPr>
          <w:rFonts w:ascii="Times New Roman" w:hAnsi="Times New Roman" w:cs="Times New Roman"/>
          <w:lang w:val="en-GB"/>
        </w:rPr>
        <w:t>xx</w:t>
      </w:r>
      <w:r>
        <w:rPr>
          <w:rFonts w:ascii="Times New Roman" w:hAnsi="Times New Roman" w:cs="Times New Roman"/>
          <w:lang w:val="en-GB"/>
        </w:rPr>
        <w:t>” (Fig. 3).</w:t>
      </w:r>
    </w:p>
    <w:p w14:paraId="6CC8E157" w14:textId="77777777" w:rsidR="00A211F2" w:rsidRDefault="00A211F2" w:rsidP="00A211F2">
      <w:pPr>
        <w:rPr>
          <w:rFonts w:ascii="Times New Roman" w:hAnsi="Times New Roman" w:cs="Times New Roman"/>
          <w:lang w:val="en-GB"/>
        </w:rPr>
      </w:pPr>
      <w:r>
        <w:rPr>
          <w:rFonts w:ascii="Times New Roman" w:hAnsi="Times New Roman" w:cs="Times New Roman"/>
          <w:noProof/>
          <w:lang w:val="en-GB"/>
        </w:rPr>
        <w:drawing>
          <wp:inline distT="0" distB="0" distL="0" distR="0" wp14:anchorId="04A51442" wp14:editId="4C06D7EE">
            <wp:extent cx="5654172" cy="686587"/>
            <wp:effectExtent l="0" t="0" r="3810" b="0"/>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Obrázek 37"/>
                    <pic:cNvPicPr/>
                  </pic:nvPicPr>
                  <pic:blipFill>
                    <a:blip r:embed="rId16">
                      <a:extLst>
                        <a:ext uri="{28A0092B-C50C-407E-A947-70E740481C1C}">
                          <a14:useLocalDpi xmlns:a14="http://schemas.microsoft.com/office/drawing/2010/main" val="0"/>
                        </a:ext>
                      </a:extLst>
                    </a:blip>
                    <a:srcRect t="595" b="595"/>
                    <a:stretch>
                      <a:fillRect/>
                    </a:stretch>
                  </pic:blipFill>
                  <pic:spPr bwMode="auto">
                    <a:xfrm>
                      <a:off x="0" y="0"/>
                      <a:ext cx="5654172" cy="686587"/>
                    </a:xfrm>
                    <a:prstGeom prst="rect">
                      <a:avLst/>
                    </a:prstGeom>
                    <a:ln>
                      <a:noFill/>
                    </a:ln>
                    <a:extLst>
                      <a:ext uri="{53640926-AAD7-44D8-BBD7-CCE9431645EC}">
                        <a14:shadowObscured xmlns:a14="http://schemas.microsoft.com/office/drawing/2010/main"/>
                      </a:ext>
                    </a:extLst>
                  </pic:spPr>
                </pic:pic>
              </a:graphicData>
            </a:graphic>
          </wp:inline>
        </w:drawing>
      </w:r>
    </w:p>
    <w:p w14:paraId="7179ABAE" w14:textId="77777777" w:rsidR="00A211F2" w:rsidRPr="00265285" w:rsidRDefault="00A211F2" w:rsidP="00A211F2">
      <w:pPr>
        <w:rPr>
          <w:rFonts w:ascii="Times New Roman" w:hAnsi="Times New Roman" w:cs="Times New Roman"/>
          <w:lang w:val="en-GB"/>
        </w:rPr>
      </w:pPr>
      <w:r w:rsidRPr="00265285">
        <w:rPr>
          <w:rFonts w:ascii="Times New Roman" w:hAnsi="Times New Roman" w:cs="Times New Roman"/>
          <w:lang w:val="en-GB"/>
        </w:rPr>
        <w:t xml:space="preserve">Fig. 3: Setting up an Annual Evaluation </w:t>
      </w:r>
    </w:p>
    <w:p w14:paraId="63BC33C3" w14:textId="77777777" w:rsidR="00A211F2" w:rsidRPr="00265285" w:rsidRDefault="00A211F2" w:rsidP="00A211F2">
      <w:pPr>
        <w:rPr>
          <w:rFonts w:ascii="Times New Roman" w:hAnsi="Times New Roman" w:cs="Times New Roman"/>
          <w:lang w:val="en-GB"/>
        </w:rPr>
      </w:pPr>
      <w:r w:rsidRPr="00265285">
        <w:rPr>
          <w:rFonts w:ascii="Times New Roman" w:hAnsi="Times New Roman" w:cs="Times New Roman"/>
          <w:lang w:val="en-GB"/>
        </w:rPr>
        <w:t xml:space="preserve">Students compiling </w:t>
      </w:r>
      <w:r w:rsidRPr="005F36CA">
        <w:rPr>
          <w:rFonts w:ascii="Times New Roman" w:hAnsi="Times New Roman" w:cs="Times New Roman"/>
          <w:b/>
          <w:bCs/>
          <w:lang w:val="en-GB"/>
        </w:rPr>
        <w:t>their first evaluation</w:t>
      </w:r>
      <w:r w:rsidRPr="00265285">
        <w:rPr>
          <w:rFonts w:ascii="Times New Roman" w:hAnsi="Times New Roman" w:cs="Times New Roman"/>
          <w:lang w:val="en-GB"/>
        </w:rPr>
        <w:t xml:space="preserve"> have to proceed via the Detail</w:t>
      </w:r>
      <w:r>
        <w:rPr>
          <w:rFonts w:ascii="Times New Roman" w:hAnsi="Times New Roman" w:cs="Times New Roman"/>
          <w:lang w:val="en-GB"/>
        </w:rPr>
        <w:t>s</w:t>
      </w:r>
      <w:r w:rsidRPr="00265285">
        <w:rPr>
          <w:rFonts w:ascii="Times New Roman" w:hAnsi="Times New Roman" w:cs="Times New Roman"/>
          <w:lang w:val="en-GB"/>
        </w:rPr>
        <w:t xml:space="preserve"> of </w:t>
      </w:r>
      <w:r>
        <w:rPr>
          <w:rFonts w:ascii="Times New Roman" w:hAnsi="Times New Roman" w:cs="Times New Roman"/>
          <w:lang w:val="en-GB"/>
        </w:rPr>
        <w:t xml:space="preserve">approved </w:t>
      </w:r>
      <w:r w:rsidRPr="00265285">
        <w:rPr>
          <w:rFonts w:ascii="Times New Roman" w:hAnsi="Times New Roman" w:cs="Times New Roman"/>
          <w:lang w:val="en-GB"/>
        </w:rPr>
        <w:t xml:space="preserve">plan (the red arrow in Fig. 1), and then the button </w:t>
      </w:r>
      <w:r>
        <w:rPr>
          <w:rFonts w:ascii="Times New Roman" w:hAnsi="Times New Roman" w:cs="Times New Roman"/>
          <w:lang w:val="en-GB"/>
        </w:rPr>
        <w:t xml:space="preserve">Assessment of fulfilling the ISP </w:t>
      </w:r>
      <w:r w:rsidRPr="00265285">
        <w:rPr>
          <w:rFonts w:ascii="Times New Roman" w:hAnsi="Times New Roman" w:cs="Times New Roman"/>
          <w:lang w:val="en-GB"/>
        </w:rPr>
        <w:t>will appear at the bottom of the screen below the list of obligations set by the plan</w:t>
      </w:r>
      <w:r>
        <w:rPr>
          <w:rFonts w:ascii="Times New Roman" w:hAnsi="Times New Roman" w:cs="Times New Roman"/>
          <w:lang w:val="en-GB"/>
        </w:rPr>
        <w:t xml:space="preserve"> </w:t>
      </w:r>
      <w:r>
        <w:rPr>
          <w:noProof/>
        </w:rPr>
        <w:drawing>
          <wp:inline distT="0" distB="0" distL="0" distR="0" wp14:anchorId="3D96A8E4" wp14:editId="57DA0E17">
            <wp:extent cx="2609850" cy="361950"/>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609850" cy="361950"/>
                    </a:xfrm>
                    <a:prstGeom prst="rect">
                      <a:avLst/>
                    </a:prstGeom>
                  </pic:spPr>
                </pic:pic>
              </a:graphicData>
            </a:graphic>
          </wp:inline>
        </w:drawing>
      </w:r>
      <w:r w:rsidRPr="00265285">
        <w:rPr>
          <w:rFonts w:ascii="Times New Roman" w:hAnsi="Times New Roman" w:cs="Times New Roman"/>
          <w:lang w:val="en-GB"/>
        </w:rPr>
        <w:t xml:space="preserve">. A click on this button will take you to the AE page, and at the very bottom the option of setting up a new AE will be offered (Fig. 3). </w:t>
      </w:r>
    </w:p>
    <w:p w14:paraId="461A9BED" w14:textId="77777777" w:rsidR="00A211F2" w:rsidRDefault="00A211F2" w:rsidP="00A211F2">
      <w:pPr>
        <w:rPr>
          <w:rFonts w:ascii="Times New Roman" w:hAnsi="Times New Roman" w:cs="Times New Roman"/>
          <w:lang w:val="en-GB"/>
        </w:rPr>
      </w:pPr>
      <w:r w:rsidRPr="00265285">
        <w:rPr>
          <w:rFonts w:ascii="Times New Roman" w:hAnsi="Times New Roman" w:cs="Times New Roman"/>
          <w:lang w:val="en-GB"/>
        </w:rPr>
        <w:t xml:space="preserve">The heading of the AE is similar to that of the study plan. Details of a certain part will be displayed after clicking on the respective plus button. In Fig. 4 you can find the survey of previous evaluations, including any changes in the Supervising Tutor and/or Consulting Tutor. </w:t>
      </w:r>
    </w:p>
    <w:p w14:paraId="05DCB602" w14:textId="77777777" w:rsidR="00A211F2" w:rsidRPr="00265285" w:rsidRDefault="00A211F2" w:rsidP="00A211F2">
      <w:pPr>
        <w:rPr>
          <w:rFonts w:ascii="Times New Roman" w:hAnsi="Times New Roman" w:cs="Times New Roman"/>
          <w:lang w:val="en-GB"/>
        </w:rPr>
      </w:pPr>
      <w:r>
        <w:rPr>
          <w:noProof/>
          <w:lang w:eastAsia="cs-CZ"/>
        </w:rPr>
        <w:drawing>
          <wp:inline distT="0" distB="0" distL="0" distR="0" wp14:anchorId="635B6B55" wp14:editId="45319A0F">
            <wp:extent cx="5953125" cy="2047875"/>
            <wp:effectExtent l="0" t="0" r="9525" b="9525"/>
            <wp:docPr id="41" name="Obráze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53125" cy="2047875"/>
                    </a:xfrm>
                    <a:prstGeom prst="rect">
                      <a:avLst/>
                    </a:prstGeom>
                  </pic:spPr>
                </pic:pic>
              </a:graphicData>
            </a:graphic>
          </wp:inline>
        </w:drawing>
      </w:r>
    </w:p>
    <w:p w14:paraId="7F3F1535" w14:textId="77777777" w:rsidR="00A211F2" w:rsidRPr="00265285" w:rsidRDefault="00A211F2" w:rsidP="00A211F2">
      <w:pPr>
        <w:rPr>
          <w:rFonts w:ascii="Times New Roman" w:hAnsi="Times New Roman" w:cs="Times New Roman"/>
          <w:lang w:val="en-GB"/>
        </w:rPr>
      </w:pPr>
      <w:r w:rsidRPr="00265285">
        <w:rPr>
          <w:rFonts w:ascii="Times New Roman" w:hAnsi="Times New Roman" w:cs="Times New Roman"/>
          <w:lang w:val="en-GB"/>
        </w:rPr>
        <w:t xml:space="preserve">Fig. 4: Heading of the current AE, display of previous AEs, possible changes in the Supervising Tutor and/or Consulting Tutor </w:t>
      </w:r>
    </w:p>
    <w:p w14:paraId="7B41995D" w14:textId="77777777" w:rsidR="00A211F2" w:rsidRDefault="00A211F2" w:rsidP="00A211F2">
      <w:pPr>
        <w:pStyle w:val="Nadpis2"/>
        <w:rPr>
          <w:lang w:val="en-GB"/>
        </w:rPr>
      </w:pPr>
      <w:r w:rsidRPr="00A70895">
        <w:rPr>
          <w:lang w:val="en-GB"/>
        </w:rPr>
        <w:t>3. Entering a progress on the doctoral dissertation</w:t>
      </w:r>
      <w:r>
        <w:rPr>
          <w:lang w:val="en-GB"/>
        </w:rPr>
        <w:t xml:space="preserve"> </w:t>
      </w:r>
    </w:p>
    <w:p w14:paraId="321D9215" w14:textId="081A7D32" w:rsidR="00A211F2" w:rsidRDefault="00A211F2" w:rsidP="00A211F2">
      <w:pPr>
        <w:rPr>
          <w:rFonts w:ascii="Times New Roman" w:hAnsi="Times New Roman" w:cs="Times New Roman"/>
          <w:lang w:val="en-GB"/>
        </w:rPr>
      </w:pPr>
      <w:r>
        <w:rPr>
          <w:rFonts w:ascii="Times New Roman" w:hAnsi="Times New Roman" w:cs="Times New Roman"/>
          <w:lang w:val="en-GB"/>
        </w:rPr>
        <w:t>(in case it has not yet been properly entered in ISP)</w:t>
      </w:r>
    </w:p>
    <w:p w14:paraId="337A04F9" w14:textId="77777777" w:rsidR="00A211F2" w:rsidRDefault="00A211F2" w:rsidP="00A211F2">
      <w:pPr>
        <w:rPr>
          <w:rFonts w:ascii="Times New Roman" w:hAnsi="Times New Roman" w:cs="Times New Roman"/>
          <w:lang w:val="en-GB"/>
        </w:rPr>
      </w:pPr>
      <w:r w:rsidRPr="00E52227">
        <w:rPr>
          <w:rFonts w:ascii="Times New Roman" w:hAnsi="Times New Roman" w:cs="Times New Roman"/>
          <w:lang w:val="en-GB"/>
        </w:rPr>
        <w:t xml:space="preserve">The obligation to insert a progress </w:t>
      </w:r>
      <w:r>
        <w:rPr>
          <w:rFonts w:ascii="Times New Roman" w:hAnsi="Times New Roman" w:cs="Times New Roman"/>
          <w:lang w:val="en-GB"/>
        </w:rPr>
        <w:t>on</w:t>
      </w:r>
      <w:r w:rsidRPr="00E52227">
        <w:rPr>
          <w:rFonts w:ascii="Times New Roman" w:hAnsi="Times New Roman" w:cs="Times New Roman"/>
          <w:lang w:val="en-GB"/>
        </w:rPr>
        <w:t xml:space="preserve"> the </w:t>
      </w:r>
      <w:r>
        <w:rPr>
          <w:rFonts w:ascii="Times New Roman" w:hAnsi="Times New Roman" w:cs="Times New Roman"/>
          <w:lang w:val="en-GB"/>
        </w:rPr>
        <w:t xml:space="preserve">doctoral dissertation </w:t>
      </w:r>
      <w:r w:rsidRPr="00E52227">
        <w:rPr>
          <w:rFonts w:ascii="Times New Roman" w:hAnsi="Times New Roman" w:cs="Times New Roman"/>
          <w:lang w:val="en-GB"/>
        </w:rPr>
        <w:t xml:space="preserve">applies to all students who do not have </w:t>
      </w:r>
      <w:r>
        <w:rPr>
          <w:rFonts w:ascii="Times New Roman" w:hAnsi="Times New Roman" w:cs="Times New Roman"/>
          <w:lang w:val="en-GB"/>
        </w:rPr>
        <w:t xml:space="preserve">the </w:t>
      </w:r>
      <w:r w:rsidRPr="00E52227">
        <w:rPr>
          <w:rFonts w:ascii="Times New Roman" w:hAnsi="Times New Roman" w:cs="Times New Roman"/>
          <w:lang w:val="en-GB"/>
        </w:rPr>
        <w:t xml:space="preserve">work on the dissertation project scheduled </w:t>
      </w:r>
      <w:r>
        <w:rPr>
          <w:rFonts w:ascii="Times New Roman" w:hAnsi="Times New Roman" w:cs="Times New Roman"/>
          <w:lang w:val="en-GB"/>
        </w:rPr>
        <w:t>for particular academic years</w:t>
      </w:r>
      <w:r w:rsidRPr="00E52227">
        <w:rPr>
          <w:rFonts w:ascii="Times New Roman" w:hAnsi="Times New Roman" w:cs="Times New Roman"/>
          <w:lang w:val="en-GB"/>
        </w:rPr>
        <w:t xml:space="preserve">, either directly in the field of progress </w:t>
      </w:r>
      <w:r>
        <w:rPr>
          <w:rFonts w:ascii="Times New Roman" w:hAnsi="Times New Roman" w:cs="Times New Roman"/>
          <w:lang w:val="en-GB"/>
        </w:rPr>
        <w:t>on the doctoral dissertation</w:t>
      </w:r>
      <w:r w:rsidRPr="00E52227">
        <w:rPr>
          <w:rFonts w:ascii="Times New Roman" w:hAnsi="Times New Roman" w:cs="Times New Roman"/>
          <w:lang w:val="en-GB"/>
        </w:rPr>
        <w:t xml:space="preserve"> or in the field of </w:t>
      </w:r>
      <w:r>
        <w:rPr>
          <w:rFonts w:ascii="Times New Roman" w:hAnsi="Times New Roman" w:cs="Times New Roman"/>
          <w:lang w:val="en-GB"/>
        </w:rPr>
        <w:t>C</w:t>
      </w:r>
      <w:r w:rsidRPr="00E52227">
        <w:rPr>
          <w:rFonts w:ascii="Times New Roman" w:hAnsi="Times New Roman" w:cs="Times New Roman"/>
          <w:lang w:val="en-GB"/>
        </w:rPr>
        <w:t>ourse of study. It must be clear from the plan what specific actions you plan to take in which</w:t>
      </w:r>
      <w:r>
        <w:rPr>
          <w:rFonts w:ascii="Times New Roman" w:hAnsi="Times New Roman" w:cs="Times New Roman"/>
          <w:lang w:val="en-GB"/>
        </w:rPr>
        <w:t xml:space="preserve"> (upcomming)</w:t>
      </w:r>
      <w:r w:rsidRPr="00E52227">
        <w:rPr>
          <w:rFonts w:ascii="Times New Roman" w:hAnsi="Times New Roman" w:cs="Times New Roman"/>
          <w:lang w:val="en-GB"/>
        </w:rPr>
        <w:t xml:space="preserve"> academic year. The plan may not exceed four years. </w:t>
      </w:r>
      <w:r>
        <w:rPr>
          <w:rFonts w:ascii="Times New Roman" w:hAnsi="Times New Roman" w:cs="Times New Roman"/>
          <w:lang w:val="en-GB"/>
        </w:rPr>
        <w:br/>
      </w:r>
      <w:r w:rsidRPr="00E52227">
        <w:rPr>
          <w:rFonts w:ascii="Times New Roman" w:hAnsi="Times New Roman" w:cs="Times New Roman"/>
          <w:lang w:val="en-GB"/>
        </w:rPr>
        <w:t>If you are already studying in an advanced year</w:t>
      </w:r>
      <w:r>
        <w:rPr>
          <w:rFonts w:ascii="Times New Roman" w:hAnsi="Times New Roman" w:cs="Times New Roman"/>
          <w:lang w:val="en-GB"/>
        </w:rPr>
        <w:t xml:space="preserve"> of study (</w:t>
      </w:r>
      <w:r w:rsidRPr="00D24CEF">
        <w:rPr>
          <w:rFonts w:ascii="Times New Roman" w:hAnsi="Times New Roman" w:cs="Times New Roman"/>
          <w:lang w:val="en-GB"/>
        </w:rPr>
        <w:t>ie. more than the standard study period +</w:t>
      </w:r>
      <w:r>
        <w:rPr>
          <w:rFonts w:ascii="Times New Roman" w:hAnsi="Times New Roman" w:cs="Times New Roman"/>
          <w:lang w:val="en-GB"/>
        </w:rPr>
        <w:t> </w:t>
      </w:r>
      <w:r w:rsidRPr="00D24CEF">
        <w:rPr>
          <w:rFonts w:ascii="Times New Roman" w:hAnsi="Times New Roman" w:cs="Times New Roman"/>
          <w:lang w:val="en-GB"/>
        </w:rPr>
        <w:t>1</w:t>
      </w:r>
      <w:r>
        <w:rPr>
          <w:rFonts w:ascii="Times New Roman" w:hAnsi="Times New Roman" w:cs="Times New Roman"/>
          <w:lang w:val="en-GB"/>
        </w:rPr>
        <w:t> </w:t>
      </w:r>
      <w:r w:rsidRPr="00D24CEF">
        <w:rPr>
          <w:rFonts w:ascii="Times New Roman" w:hAnsi="Times New Roman" w:cs="Times New Roman"/>
          <w:lang w:val="en-GB"/>
        </w:rPr>
        <w:t>year</w:t>
      </w:r>
      <w:r>
        <w:rPr>
          <w:rFonts w:ascii="Times New Roman" w:hAnsi="Times New Roman" w:cs="Times New Roman"/>
          <w:lang w:val="en-GB"/>
        </w:rPr>
        <w:t>)</w:t>
      </w:r>
      <w:r w:rsidRPr="00E52227">
        <w:rPr>
          <w:rFonts w:ascii="Times New Roman" w:hAnsi="Times New Roman" w:cs="Times New Roman"/>
          <w:lang w:val="en-GB"/>
        </w:rPr>
        <w:t>, the plan must also not exceed the maximum duration of your studies.</w:t>
      </w:r>
      <w:r>
        <w:rPr>
          <w:rFonts w:ascii="Times New Roman" w:hAnsi="Times New Roman" w:cs="Times New Roman"/>
          <w:lang w:val="en-GB"/>
        </w:rPr>
        <w:t xml:space="preserve"> </w:t>
      </w:r>
      <w:r w:rsidRPr="005A21E9">
        <w:rPr>
          <w:rFonts w:ascii="Times New Roman" w:hAnsi="Times New Roman" w:cs="Times New Roman"/>
          <w:lang w:val="en-GB"/>
        </w:rPr>
        <w:t>Plan your studies to</w:t>
      </w:r>
      <w:r>
        <w:rPr>
          <w:rFonts w:ascii="Times New Roman" w:hAnsi="Times New Roman" w:cs="Times New Roman"/>
          <w:lang w:val="en-GB"/>
        </w:rPr>
        <w:t> </w:t>
      </w:r>
      <w:r w:rsidRPr="005A21E9">
        <w:rPr>
          <w:rFonts w:ascii="Times New Roman" w:hAnsi="Times New Roman" w:cs="Times New Roman"/>
          <w:lang w:val="en-GB"/>
        </w:rPr>
        <w:t>be</w:t>
      </w:r>
      <w:r>
        <w:rPr>
          <w:rFonts w:ascii="Times New Roman" w:hAnsi="Times New Roman" w:cs="Times New Roman"/>
          <w:lang w:val="en-GB"/>
        </w:rPr>
        <w:t> </w:t>
      </w:r>
      <w:r w:rsidRPr="005A21E9">
        <w:rPr>
          <w:rFonts w:ascii="Times New Roman" w:hAnsi="Times New Roman" w:cs="Times New Roman"/>
          <w:lang w:val="en-GB"/>
        </w:rPr>
        <w:t>completed as soon as possible.</w:t>
      </w:r>
    </w:p>
    <w:p w14:paraId="6B1D9A06" w14:textId="77777777" w:rsidR="00A211F2" w:rsidRDefault="00A211F2" w:rsidP="00A211F2">
      <w:pPr>
        <w:rPr>
          <w:rFonts w:ascii="Times New Roman" w:hAnsi="Times New Roman" w:cs="Times New Roman"/>
          <w:lang w:val="en-GB"/>
        </w:rPr>
      </w:pPr>
      <w:r w:rsidRPr="005A21E9">
        <w:rPr>
          <w:rFonts w:ascii="Times New Roman" w:hAnsi="Times New Roman" w:cs="Times New Roman"/>
          <w:lang w:val="en-GB"/>
        </w:rPr>
        <w:lastRenderedPageBreak/>
        <w:t>An annotation of the dissertation can be inserted as a separate a</w:t>
      </w:r>
      <w:r>
        <w:rPr>
          <w:rFonts w:ascii="Times New Roman" w:hAnsi="Times New Roman" w:cs="Times New Roman"/>
          <w:lang w:val="en-GB"/>
        </w:rPr>
        <w:t>ttachment</w:t>
      </w:r>
      <w:r w:rsidRPr="005A21E9">
        <w:rPr>
          <w:rFonts w:ascii="Times New Roman" w:hAnsi="Times New Roman" w:cs="Times New Roman"/>
          <w:lang w:val="en-GB"/>
        </w:rPr>
        <w:t xml:space="preserve"> to </w:t>
      </w:r>
      <w:r>
        <w:rPr>
          <w:rFonts w:ascii="Times New Roman" w:hAnsi="Times New Roman" w:cs="Times New Roman"/>
          <w:lang w:val="en-GB"/>
        </w:rPr>
        <w:t>a “</w:t>
      </w:r>
      <w:r w:rsidRPr="005A21E9">
        <w:rPr>
          <w:rFonts w:ascii="Times New Roman" w:hAnsi="Times New Roman" w:cs="Times New Roman"/>
          <w:lang w:val="en-GB"/>
        </w:rPr>
        <w:t>Dissertation and progress on the dissertation</w:t>
      </w:r>
      <w:r>
        <w:rPr>
          <w:rFonts w:ascii="Times New Roman" w:hAnsi="Times New Roman" w:cs="Times New Roman"/>
          <w:lang w:val="en-GB"/>
        </w:rPr>
        <w:t xml:space="preserve">” field using an icon </w:t>
      </w:r>
      <w:r>
        <w:rPr>
          <w:rFonts w:ascii="Arial" w:hAnsi="Arial" w:cs="Arial"/>
          <w:noProof/>
          <w:color w:val="0000FF"/>
          <w:sz w:val="18"/>
          <w:szCs w:val="18"/>
          <w:lang w:eastAsia="cs-CZ"/>
        </w:rPr>
        <w:drawing>
          <wp:inline distT="0" distB="0" distL="0" distR="0" wp14:anchorId="1AF006CC" wp14:editId="05416F51">
            <wp:extent cx="152400" cy="152400"/>
            <wp:effectExtent l="0" t="0" r="0" b="0"/>
            <wp:docPr id="47" name="Obrázek 47" descr="Nahrát novou příloh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Obrázek 47" descr="Nahrát novou přílohu"/>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Times New Roman" w:hAnsi="Times New Roman" w:cs="Times New Roman"/>
          <w:lang w:val="en-GB"/>
        </w:rPr>
        <w:t xml:space="preserve"> at the left side (Fig. 5). The grey icon of a floppy </w:t>
      </w:r>
      <w:r>
        <w:rPr>
          <w:noProof/>
          <w:lang w:eastAsia="cs-CZ"/>
        </w:rPr>
        <w:drawing>
          <wp:inline distT="0" distB="0" distL="0" distR="0" wp14:anchorId="3A583A89" wp14:editId="65CA77E1">
            <wp:extent cx="152400" cy="152400"/>
            <wp:effectExtent l="0" t="0" r="0" b="0"/>
            <wp:docPr id="21" name="Obrázek 21" descr="Files to the du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s to the duty"/>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Times New Roman" w:hAnsi="Times New Roman" w:cs="Times New Roman"/>
          <w:lang w:val="en-GB"/>
        </w:rPr>
        <w:t xml:space="preserve"> at the right side will become blue and using it the attachment can be opened.</w:t>
      </w:r>
    </w:p>
    <w:p w14:paraId="69AAC2A7" w14:textId="77777777" w:rsidR="00A211F2" w:rsidRDefault="00A211F2" w:rsidP="00A211F2">
      <w:pPr>
        <w:rPr>
          <w:rFonts w:ascii="Times New Roman" w:hAnsi="Times New Roman" w:cs="Times New Roman"/>
          <w:lang w:val="en-GB"/>
        </w:rPr>
      </w:pPr>
      <w:r>
        <w:rPr>
          <w:noProof/>
          <w:color w:val="FF0000"/>
          <w:lang w:eastAsia="cs-CZ"/>
        </w:rPr>
        <mc:AlternateContent>
          <mc:Choice Requires="wps">
            <w:drawing>
              <wp:anchor distT="0" distB="0" distL="114300" distR="114300" simplePos="0" relativeHeight="251664384" behindDoc="0" locked="0" layoutInCell="1" allowOverlap="1" wp14:anchorId="2365D1F9" wp14:editId="14351221">
                <wp:simplePos x="0" y="0"/>
                <wp:positionH relativeFrom="column">
                  <wp:posOffset>5291455</wp:posOffset>
                </wp:positionH>
                <wp:positionV relativeFrom="paragraph">
                  <wp:posOffset>576580</wp:posOffset>
                </wp:positionV>
                <wp:extent cx="295275" cy="600075"/>
                <wp:effectExtent l="38100" t="38100" r="28575" b="9525"/>
                <wp:wrapNone/>
                <wp:docPr id="25" name="Přímá spojnice se šipkou 25"/>
                <wp:cNvGraphicFramePr/>
                <a:graphic xmlns:a="http://schemas.openxmlformats.org/drawingml/2006/main">
                  <a:graphicData uri="http://schemas.microsoft.com/office/word/2010/wordprocessingShape">
                    <wps:wsp>
                      <wps:cNvCnPr/>
                      <wps:spPr>
                        <a:xfrm flipH="1" flipV="1">
                          <a:off x="0" y="0"/>
                          <a:ext cx="295275" cy="600075"/>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90BB4D4" id="Přímá spojnice se šipkou 25" o:spid="_x0000_s1026" type="#_x0000_t32" style="position:absolute;margin-left:416.65pt;margin-top:45.4pt;width:23.25pt;height:47.25pt;flip:x 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" strokecolor="red" strokeweight="2.25pt">
                <v:stroke endarrow="block" joinstyle="miter"/>
              </v:shape>
            </w:pict>
          </mc:Fallback>
        </mc:AlternateContent>
      </w:r>
      <w:r w:rsidRPr="00BB6CEA">
        <w:rPr>
          <w:noProof/>
          <w:color w:val="FF0000"/>
          <w:lang w:eastAsia="cs-CZ"/>
        </w:rPr>
        <mc:AlternateContent>
          <mc:Choice Requires="wps">
            <w:drawing>
              <wp:anchor distT="0" distB="0" distL="114300" distR="114300" simplePos="0" relativeHeight="251663360" behindDoc="0" locked="0" layoutInCell="1" allowOverlap="1" wp14:anchorId="53053934" wp14:editId="0A706918">
                <wp:simplePos x="0" y="0"/>
                <wp:positionH relativeFrom="column">
                  <wp:posOffset>-118745</wp:posOffset>
                </wp:positionH>
                <wp:positionV relativeFrom="paragraph">
                  <wp:posOffset>576580</wp:posOffset>
                </wp:positionV>
                <wp:extent cx="171450" cy="409575"/>
                <wp:effectExtent l="19050" t="38100" r="57150" b="9525"/>
                <wp:wrapNone/>
                <wp:docPr id="24" name="Přímá spojnice se šipkou 24"/>
                <wp:cNvGraphicFramePr/>
                <a:graphic xmlns:a="http://schemas.openxmlformats.org/drawingml/2006/main">
                  <a:graphicData uri="http://schemas.microsoft.com/office/word/2010/wordprocessingShape">
                    <wps:wsp>
                      <wps:cNvCnPr/>
                      <wps:spPr>
                        <a:xfrm flipV="1">
                          <a:off x="0" y="0"/>
                          <a:ext cx="171450" cy="409575"/>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A980C1D" id="Přímá spojnice se šipkou 24" o:spid="_x0000_s1026" type="#_x0000_t32" style="position:absolute;margin-left:-9.35pt;margin-top:45.4pt;width:13.5pt;height:32.25pt;flip: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" strokecolor="red" strokeweight="2.25pt">
                <v:stroke endarrow="block" joinstyle="miter"/>
              </v:shape>
            </w:pict>
          </mc:Fallback>
        </mc:AlternateContent>
      </w:r>
      <w:r>
        <w:rPr>
          <w:noProof/>
          <w:lang w:eastAsia="cs-CZ"/>
        </w:rPr>
        <w:drawing>
          <wp:inline distT="0" distB="0" distL="0" distR="0" wp14:anchorId="157C7219" wp14:editId="6231DB48">
            <wp:extent cx="5760720" cy="990762"/>
            <wp:effectExtent l="0" t="0" r="0" b="0"/>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65185" r="41250" b="16852"/>
                    <a:stretch/>
                  </pic:blipFill>
                  <pic:spPr bwMode="auto">
                    <a:xfrm>
                      <a:off x="0" y="0"/>
                      <a:ext cx="5760720" cy="990762"/>
                    </a:xfrm>
                    <a:prstGeom prst="rect">
                      <a:avLst/>
                    </a:prstGeom>
                    <a:ln>
                      <a:noFill/>
                    </a:ln>
                    <a:extLst>
                      <a:ext uri="{53640926-AAD7-44D8-BBD7-CCE9431645EC}">
                        <a14:shadowObscured xmlns:a14="http://schemas.microsoft.com/office/drawing/2010/main"/>
                      </a:ext>
                    </a:extLst>
                  </pic:spPr>
                </pic:pic>
              </a:graphicData>
            </a:graphic>
          </wp:inline>
        </w:drawing>
      </w:r>
    </w:p>
    <w:p w14:paraId="56FA5EDA" w14:textId="77777777" w:rsidR="00A211F2" w:rsidRDefault="00A211F2" w:rsidP="00A211F2">
      <w:pPr>
        <w:rPr>
          <w:rFonts w:ascii="Times New Roman" w:hAnsi="Times New Roman" w:cs="Times New Roman"/>
          <w:lang w:val="en-GB"/>
        </w:rPr>
      </w:pPr>
      <w:r>
        <w:rPr>
          <w:rFonts w:ascii="Times New Roman" w:hAnsi="Times New Roman" w:cs="Times New Roman"/>
          <w:lang w:val="en-GB"/>
        </w:rPr>
        <w:t>Fig. 5: Entering an annotation on the doctoral thesis</w:t>
      </w:r>
    </w:p>
    <w:p w14:paraId="5E15B765" w14:textId="77777777" w:rsidR="00A211F2" w:rsidRPr="00265285" w:rsidRDefault="00A211F2" w:rsidP="00A211F2">
      <w:pPr>
        <w:pStyle w:val="Nadpis2"/>
        <w:rPr>
          <w:lang w:val="en-GB"/>
        </w:rPr>
      </w:pPr>
      <w:r>
        <w:rPr>
          <w:lang w:val="en-GB"/>
        </w:rPr>
        <w:t>4</w:t>
      </w:r>
      <w:r w:rsidRPr="00265285">
        <w:rPr>
          <w:lang w:val="en-GB"/>
        </w:rPr>
        <w:t xml:space="preserve">. Editing the documents for evaluation and modification of the study plan </w:t>
      </w:r>
    </w:p>
    <w:p w14:paraId="0229949B" w14:textId="77777777" w:rsidR="00A211F2" w:rsidRPr="00265285" w:rsidRDefault="00A211F2" w:rsidP="00A211F2">
      <w:pPr>
        <w:rPr>
          <w:rFonts w:ascii="Times New Roman" w:hAnsi="Times New Roman" w:cs="Times New Roman"/>
          <w:lang w:val="en-GB"/>
        </w:rPr>
      </w:pPr>
      <w:r w:rsidRPr="00E477A6">
        <w:rPr>
          <w:rFonts w:ascii="Times New Roman" w:hAnsi="Times New Roman" w:cs="Times New Roman"/>
          <w:b/>
          <w:lang w:val="en-GB"/>
        </w:rPr>
        <w:t>An obligatory part</w:t>
      </w:r>
      <w:r w:rsidRPr="00265285">
        <w:rPr>
          <w:rFonts w:ascii="Times New Roman" w:hAnsi="Times New Roman" w:cs="Times New Roman"/>
          <w:lang w:val="en-GB"/>
        </w:rPr>
        <w:t xml:space="preserve"> of any Annual Evaluation is: </w:t>
      </w:r>
    </w:p>
    <w:p w14:paraId="1036BBE7" w14:textId="4A54032C" w:rsidR="00A211F2" w:rsidRPr="007361B6" w:rsidRDefault="00A211F2" w:rsidP="00A211F2">
      <w:pPr>
        <w:pStyle w:val="Odstavecseseznamem"/>
        <w:numPr>
          <w:ilvl w:val="0"/>
          <w:numId w:val="6"/>
        </w:numPr>
        <w:rPr>
          <w:rFonts w:ascii="Times New Roman" w:hAnsi="Times New Roman" w:cs="Times New Roman"/>
          <w:color w:val="FF0000"/>
          <w:lang w:val="en-GB"/>
        </w:rPr>
      </w:pPr>
      <w:r>
        <w:rPr>
          <w:rFonts w:ascii="Times New Roman" w:hAnsi="Times New Roman" w:cs="Times New Roman"/>
          <w:b/>
          <w:bCs/>
          <w:color w:val="FF0000"/>
          <w:lang w:val="en-GB"/>
        </w:rPr>
        <w:t xml:space="preserve">insert commentary for duties of type: progress on the doctoral dissertation </w:t>
      </w:r>
      <w:r w:rsidRPr="007361B6">
        <w:rPr>
          <w:rFonts w:ascii="Times New Roman" w:hAnsi="Times New Roman" w:cs="Times New Roman"/>
          <w:color w:val="FF0000"/>
          <w:lang w:val="en-GB"/>
        </w:rPr>
        <w:t xml:space="preserve">(fill in a comment on the progress in preparation of the dissertation </w:t>
      </w:r>
      <w:r w:rsidR="007F4898">
        <w:rPr>
          <w:rFonts w:ascii="Times New Roman" w:hAnsi="Times New Roman" w:cs="Times New Roman"/>
          <w:color w:val="FF0000"/>
          <w:lang w:val="en-GB"/>
        </w:rPr>
        <w:t>during</w:t>
      </w:r>
      <w:r w:rsidRPr="007361B6">
        <w:rPr>
          <w:rFonts w:ascii="Times New Roman" w:hAnsi="Times New Roman" w:cs="Times New Roman"/>
          <w:color w:val="FF0000"/>
          <w:lang w:val="en-GB"/>
        </w:rPr>
        <w:t xml:space="preserve"> the </w:t>
      </w:r>
      <w:r w:rsidR="007F4898">
        <w:rPr>
          <w:rFonts w:ascii="Times New Roman" w:hAnsi="Times New Roman" w:cs="Times New Roman"/>
          <w:color w:val="FF0000"/>
          <w:lang w:val="en-GB"/>
        </w:rPr>
        <w:t xml:space="preserve">past </w:t>
      </w:r>
      <w:r w:rsidRPr="007361B6">
        <w:rPr>
          <w:rFonts w:ascii="Times New Roman" w:hAnsi="Times New Roman" w:cs="Times New Roman"/>
          <w:color w:val="FF0000"/>
          <w:lang w:val="en-GB"/>
        </w:rPr>
        <w:t>academic year)</w:t>
      </w:r>
    </w:p>
    <w:p w14:paraId="1ED34C3D" w14:textId="02497FCA" w:rsidR="00A211F2" w:rsidRPr="007361B6" w:rsidRDefault="00A211F2" w:rsidP="00A211F2">
      <w:pPr>
        <w:pStyle w:val="Odstavecseseznamem"/>
        <w:numPr>
          <w:ilvl w:val="0"/>
          <w:numId w:val="6"/>
        </w:numPr>
        <w:rPr>
          <w:rFonts w:ascii="Times New Roman" w:hAnsi="Times New Roman" w:cs="Times New Roman"/>
          <w:color w:val="FF0000"/>
          <w:lang w:val="en-GB"/>
        </w:rPr>
      </w:pPr>
      <w:r>
        <w:rPr>
          <w:rFonts w:ascii="Times New Roman" w:hAnsi="Times New Roman" w:cs="Times New Roman"/>
          <w:b/>
          <w:bCs/>
          <w:color w:val="FF0000"/>
          <w:lang w:val="en-GB"/>
        </w:rPr>
        <w:t xml:space="preserve">insert summary to assessment of fulfilling the ISP </w:t>
      </w:r>
      <w:r w:rsidRPr="007361B6">
        <w:rPr>
          <w:rFonts w:ascii="Times New Roman" w:hAnsi="Times New Roman" w:cs="Times New Roman"/>
          <w:color w:val="FF0000"/>
          <w:lang w:val="en-GB"/>
        </w:rPr>
        <w:t xml:space="preserve">(fill in the final summary for the </w:t>
      </w:r>
      <w:r w:rsidR="007F4898">
        <w:rPr>
          <w:rFonts w:ascii="Times New Roman" w:hAnsi="Times New Roman" w:cs="Times New Roman"/>
          <w:color w:val="FF0000"/>
          <w:lang w:val="en-GB"/>
        </w:rPr>
        <w:t xml:space="preserve">past </w:t>
      </w:r>
      <w:r w:rsidRPr="007361B6">
        <w:rPr>
          <w:rFonts w:ascii="Times New Roman" w:hAnsi="Times New Roman" w:cs="Times New Roman"/>
          <w:color w:val="FF0000"/>
          <w:lang w:val="en-GB"/>
        </w:rPr>
        <w:t>academic year)</w:t>
      </w:r>
    </w:p>
    <w:p w14:paraId="2B2076EF" w14:textId="77777777" w:rsidR="00A211F2" w:rsidRPr="00265285" w:rsidRDefault="00A211F2" w:rsidP="00A211F2">
      <w:pPr>
        <w:rPr>
          <w:rFonts w:ascii="Times New Roman" w:hAnsi="Times New Roman" w:cs="Times New Roman"/>
          <w:lang w:val="en-GB"/>
        </w:rPr>
      </w:pPr>
      <w:r w:rsidRPr="00265285">
        <w:rPr>
          <w:rFonts w:ascii="Times New Roman" w:hAnsi="Times New Roman" w:cs="Times New Roman"/>
          <w:lang w:val="en-GB"/>
        </w:rPr>
        <w:t xml:space="preserve">In Fig. </w:t>
      </w:r>
      <w:r>
        <w:rPr>
          <w:rFonts w:ascii="Times New Roman" w:hAnsi="Times New Roman" w:cs="Times New Roman"/>
          <w:lang w:val="en-GB"/>
        </w:rPr>
        <w:t>6</w:t>
      </w:r>
      <w:r w:rsidRPr="00265285">
        <w:rPr>
          <w:rFonts w:ascii="Times New Roman" w:hAnsi="Times New Roman" w:cs="Times New Roman"/>
          <w:lang w:val="en-GB"/>
        </w:rPr>
        <w:t xml:space="preserve"> the compulsory comment</w:t>
      </w:r>
      <w:r>
        <w:rPr>
          <w:rFonts w:ascii="Times New Roman" w:hAnsi="Times New Roman" w:cs="Times New Roman"/>
          <w:lang w:val="en-GB"/>
        </w:rPr>
        <w:t>s</w:t>
      </w:r>
      <w:r w:rsidRPr="00265285">
        <w:rPr>
          <w:rFonts w:ascii="Times New Roman" w:hAnsi="Times New Roman" w:cs="Times New Roman"/>
          <w:lang w:val="en-GB"/>
        </w:rPr>
        <w:t xml:space="preserve"> </w:t>
      </w:r>
      <w:r>
        <w:rPr>
          <w:rFonts w:ascii="Times New Roman" w:hAnsi="Times New Roman" w:cs="Times New Roman"/>
          <w:lang w:val="en-GB"/>
        </w:rPr>
        <w:t>are</w:t>
      </w:r>
      <w:r w:rsidRPr="00265285">
        <w:rPr>
          <w:rFonts w:ascii="Times New Roman" w:hAnsi="Times New Roman" w:cs="Times New Roman"/>
          <w:lang w:val="en-GB"/>
        </w:rPr>
        <w:t xml:space="preserve"> marked with an asterisk (*). The options are placed </w:t>
      </w:r>
      <w:r>
        <w:rPr>
          <w:rFonts w:ascii="Times New Roman" w:hAnsi="Times New Roman" w:cs="Times New Roman"/>
          <w:lang w:val="en-GB"/>
        </w:rPr>
        <w:t>at the bottom of</w:t>
      </w:r>
      <w:r w:rsidRPr="00265285">
        <w:rPr>
          <w:rFonts w:ascii="Times New Roman" w:hAnsi="Times New Roman" w:cs="Times New Roman"/>
          <w:lang w:val="en-GB"/>
        </w:rPr>
        <w:t xml:space="preserve"> the </w:t>
      </w:r>
      <w:r>
        <w:rPr>
          <w:rFonts w:ascii="Times New Roman" w:hAnsi="Times New Roman" w:cs="Times New Roman"/>
          <w:lang w:val="en-GB"/>
        </w:rPr>
        <w:t>form</w:t>
      </w:r>
      <w:r w:rsidRPr="00265285">
        <w:rPr>
          <w:rFonts w:ascii="Times New Roman" w:hAnsi="Times New Roman" w:cs="Times New Roman"/>
          <w:lang w:val="en-GB"/>
        </w:rPr>
        <w:t>.</w:t>
      </w:r>
      <w:r>
        <w:rPr>
          <w:rFonts w:ascii="Times New Roman" w:hAnsi="Times New Roman" w:cs="Times New Roman"/>
          <w:lang w:val="en-GB"/>
        </w:rPr>
        <w:t xml:space="preserve"> You must choose one and press “Go”.</w:t>
      </w:r>
      <w:r w:rsidRPr="00265285">
        <w:rPr>
          <w:rFonts w:ascii="Times New Roman" w:hAnsi="Times New Roman" w:cs="Times New Roman"/>
          <w:lang w:val="en-GB"/>
        </w:rPr>
        <w:t xml:space="preserve"> </w:t>
      </w:r>
    </w:p>
    <w:p w14:paraId="177F8033" w14:textId="77777777" w:rsidR="00A211F2" w:rsidRPr="00265285" w:rsidRDefault="00A211F2" w:rsidP="00A211F2">
      <w:pPr>
        <w:rPr>
          <w:rFonts w:ascii="Times New Roman" w:hAnsi="Times New Roman" w:cs="Times New Roman"/>
          <w:lang w:val="en-GB"/>
        </w:rPr>
      </w:pPr>
      <w:r>
        <w:rPr>
          <w:noProof/>
        </w:rPr>
        <w:drawing>
          <wp:inline distT="0" distB="0" distL="0" distR="0" wp14:anchorId="2DB64DD2" wp14:editId="45D44403">
            <wp:extent cx="5760720" cy="1252918"/>
            <wp:effectExtent l="0" t="0" r="0" b="4445"/>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t="76190" r="47022" b="5026"/>
                    <a:stretch/>
                  </pic:blipFill>
                  <pic:spPr bwMode="auto">
                    <a:xfrm>
                      <a:off x="0" y="0"/>
                      <a:ext cx="5760720" cy="1252918"/>
                    </a:xfrm>
                    <a:prstGeom prst="rect">
                      <a:avLst/>
                    </a:prstGeom>
                    <a:ln>
                      <a:noFill/>
                    </a:ln>
                    <a:extLst>
                      <a:ext uri="{53640926-AAD7-44D8-BBD7-CCE9431645EC}">
                        <a14:shadowObscured xmlns:a14="http://schemas.microsoft.com/office/drawing/2010/main"/>
                      </a:ext>
                    </a:extLst>
                  </pic:spPr>
                </pic:pic>
              </a:graphicData>
            </a:graphic>
          </wp:inline>
        </w:drawing>
      </w:r>
    </w:p>
    <w:p w14:paraId="1165E20C" w14:textId="77777777" w:rsidR="00A211F2" w:rsidRPr="00265285" w:rsidRDefault="00A211F2" w:rsidP="00A211F2">
      <w:pPr>
        <w:rPr>
          <w:rFonts w:ascii="Times New Roman" w:hAnsi="Times New Roman" w:cs="Times New Roman"/>
          <w:lang w:val="en-GB"/>
        </w:rPr>
      </w:pPr>
      <w:r w:rsidRPr="00265285">
        <w:rPr>
          <w:rFonts w:ascii="Times New Roman" w:hAnsi="Times New Roman" w:cs="Times New Roman"/>
          <w:lang w:val="en-GB"/>
        </w:rPr>
        <w:t xml:space="preserve">Fig. </w:t>
      </w:r>
      <w:r>
        <w:rPr>
          <w:rFonts w:ascii="Times New Roman" w:hAnsi="Times New Roman" w:cs="Times New Roman"/>
          <w:lang w:val="en-GB"/>
        </w:rPr>
        <w:t>6</w:t>
      </w:r>
      <w:r w:rsidRPr="00265285">
        <w:rPr>
          <w:rFonts w:ascii="Times New Roman" w:hAnsi="Times New Roman" w:cs="Times New Roman"/>
          <w:lang w:val="en-GB"/>
        </w:rPr>
        <w:t xml:space="preserve">: Options of comments </w:t>
      </w:r>
    </w:p>
    <w:p w14:paraId="0C9D9EB5" w14:textId="77777777" w:rsidR="00A211F2" w:rsidRPr="00265285" w:rsidRDefault="00A211F2" w:rsidP="00A211F2">
      <w:pPr>
        <w:rPr>
          <w:rFonts w:ascii="Times New Roman" w:hAnsi="Times New Roman" w:cs="Times New Roman"/>
          <w:lang w:val="en-GB"/>
        </w:rPr>
      </w:pPr>
      <w:r w:rsidRPr="00EC51E6">
        <w:rPr>
          <w:rFonts w:ascii="Times New Roman" w:hAnsi="Times New Roman" w:cs="Times New Roman"/>
          <w:lang w:val="en-GB"/>
        </w:rPr>
        <w:t>Of the following steps, you will complete those that are relevant to the current academic year</w:t>
      </w:r>
      <w:r w:rsidRPr="00265285">
        <w:rPr>
          <w:rFonts w:ascii="Times New Roman" w:hAnsi="Times New Roman" w:cs="Times New Roman"/>
          <w:lang w:val="en-GB"/>
        </w:rPr>
        <w:t xml:space="preserve">: </w:t>
      </w:r>
    </w:p>
    <w:p w14:paraId="15DE5003" w14:textId="77777777" w:rsidR="00A211F2" w:rsidRPr="00265285" w:rsidRDefault="00A211F2" w:rsidP="00A211F2">
      <w:pPr>
        <w:pStyle w:val="Odstavecseseznamem"/>
        <w:numPr>
          <w:ilvl w:val="0"/>
          <w:numId w:val="3"/>
        </w:numPr>
        <w:spacing w:after="0"/>
        <w:ind w:left="709" w:hanging="425"/>
        <w:rPr>
          <w:rFonts w:ascii="Times New Roman" w:hAnsi="Times New Roman" w:cs="Times New Roman"/>
          <w:lang w:val="en-GB"/>
        </w:rPr>
      </w:pPr>
      <w:r w:rsidRPr="00265285">
        <w:rPr>
          <w:rFonts w:ascii="Times New Roman" w:hAnsi="Times New Roman" w:cs="Times New Roman"/>
          <w:lang w:val="en-GB"/>
        </w:rPr>
        <w:t xml:space="preserve">match an obligation in ISP to the passed subject in SIS </w:t>
      </w:r>
    </w:p>
    <w:p w14:paraId="0CB036CB" w14:textId="77777777" w:rsidR="00A211F2" w:rsidRPr="00265285" w:rsidRDefault="00A211F2" w:rsidP="00A211F2">
      <w:pPr>
        <w:pStyle w:val="Odstavecseseznamem"/>
        <w:numPr>
          <w:ilvl w:val="0"/>
          <w:numId w:val="3"/>
        </w:numPr>
        <w:spacing w:after="0"/>
        <w:ind w:left="709" w:hanging="425"/>
        <w:rPr>
          <w:rFonts w:ascii="Times New Roman" w:hAnsi="Times New Roman" w:cs="Times New Roman"/>
          <w:lang w:val="en-GB"/>
        </w:rPr>
      </w:pPr>
      <w:r w:rsidRPr="00265285">
        <w:rPr>
          <w:rFonts w:ascii="Times New Roman" w:hAnsi="Times New Roman" w:cs="Times New Roman"/>
          <w:lang w:val="en-GB"/>
        </w:rPr>
        <w:t>add another subject taught at Charles University</w:t>
      </w:r>
      <w:r>
        <w:rPr>
          <w:rFonts w:ascii="Times New Roman" w:hAnsi="Times New Roman" w:cs="Times New Roman"/>
          <w:lang w:val="en-GB"/>
        </w:rPr>
        <w:t xml:space="preserve"> </w:t>
      </w:r>
      <w:r w:rsidRPr="00265285">
        <w:rPr>
          <w:rFonts w:ascii="Times New Roman" w:hAnsi="Times New Roman" w:cs="Times New Roman"/>
          <w:lang w:val="en-GB"/>
        </w:rPr>
        <w:t xml:space="preserve">to the study plan </w:t>
      </w:r>
      <w:r>
        <w:rPr>
          <w:rFonts w:ascii="Times New Roman" w:hAnsi="Times New Roman" w:cs="Times New Roman"/>
          <w:lang w:val="en-GB"/>
        </w:rPr>
        <w:t>(labelled as “course”)</w:t>
      </w:r>
    </w:p>
    <w:p w14:paraId="5F32C9F5" w14:textId="77777777" w:rsidR="00A211F2" w:rsidRPr="00265285" w:rsidRDefault="00A211F2" w:rsidP="00A211F2">
      <w:pPr>
        <w:pStyle w:val="Odstavecseseznamem"/>
        <w:numPr>
          <w:ilvl w:val="0"/>
          <w:numId w:val="3"/>
        </w:numPr>
        <w:spacing w:after="0"/>
        <w:ind w:left="709" w:hanging="425"/>
        <w:rPr>
          <w:rFonts w:ascii="Times New Roman" w:hAnsi="Times New Roman" w:cs="Times New Roman"/>
          <w:lang w:val="en-GB"/>
        </w:rPr>
      </w:pPr>
      <w:r w:rsidRPr="00265285">
        <w:rPr>
          <w:rFonts w:ascii="Times New Roman" w:hAnsi="Times New Roman" w:cs="Times New Roman"/>
          <w:lang w:val="en-GB"/>
        </w:rPr>
        <w:t>add a subject taught at other universities or provided by Academy of Sciences of the Czech Republic or another organization (label</w:t>
      </w:r>
      <w:r>
        <w:rPr>
          <w:rFonts w:ascii="Times New Roman" w:hAnsi="Times New Roman" w:cs="Times New Roman"/>
          <w:lang w:val="en-GB"/>
        </w:rPr>
        <w:t>l</w:t>
      </w:r>
      <w:r w:rsidRPr="00265285">
        <w:rPr>
          <w:rFonts w:ascii="Times New Roman" w:hAnsi="Times New Roman" w:cs="Times New Roman"/>
          <w:lang w:val="en-GB"/>
        </w:rPr>
        <w:t>ed as “</w:t>
      </w:r>
      <w:r>
        <w:rPr>
          <w:rFonts w:ascii="Times New Roman" w:hAnsi="Times New Roman" w:cs="Times New Roman"/>
          <w:lang w:val="en-GB"/>
        </w:rPr>
        <w:t>course description</w:t>
      </w:r>
      <w:r w:rsidRPr="00265285">
        <w:rPr>
          <w:rFonts w:ascii="Times New Roman" w:hAnsi="Times New Roman" w:cs="Times New Roman"/>
          <w:lang w:val="en-GB"/>
        </w:rPr>
        <w:t xml:space="preserve">”) </w:t>
      </w:r>
    </w:p>
    <w:p w14:paraId="3A7AAF65" w14:textId="77777777" w:rsidR="00A211F2" w:rsidRDefault="00A211F2" w:rsidP="00A211F2">
      <w:pPr>
        <w:pStyle w:val="Odstavecseseznamem"/>
        <w:numPr>
          <w:ilvl w:val="0"/>
          <w:numId w:val="3"/>
        </w:numPr>
        <w:ind w:left="709" w:hanging="425"/>
        <w:rPr>
          <w:rFonts w:ascii="Times New Roman" w:hAnsi="Times New Roman" w:cs="Times New Roman"/>
          <w:lang w:val="en-GB"/>
        </w:rPr>
      </w:pPr>
      <w:r w:rsidRPr="00265285">
        <w:rPr>
          <w:rFonts w:ascii="Times New Roman" w:hAnsi="Times New Roman" w:cs="Times New Roman"/>
          <w:lang w:val="en-GB"/>
        </w:rPr>
        <w:t xml:space="preserve">match publications in the ISP to the record imported from the OBD system </w:t>
      </w:r>
    </w:p>
    <w:p w14:paraId="0FA7850B" w14:textId="77777777" w:rsidR="00A211F2" w:rsidRPr="00265285" w:rsidRDefault="00A211F2" w:rsidP="00A211F2">
      <w:pPr>
        <w:pStyle w:val="Odstavecseseznamem"/>
        <w:numPr>
          <w:ilvl w:val="0"/>
          <w:numId w:val="3"/>
        </w:numPr>
        <w:ind w:left="709" w:hanging="425"/>
        <w:rPr>
          <w:rFonts w:ascii="Times New Roman" w:hAnsi="Times New Roman" w:cs="Times New Roman"/>
          <w:lang w:val="en-GB"/>
        </w:rPr>
      </w:pPr>
      <w:r w:rsidRPr="00EC51E6">
        <w:rPr>
          <w:rFonts w:ascii="Times New Roman" w:hAnsi="Times New Roman" w:cs="Times New Roman"/>
          <w:lang w:val="en-GB"/>
        </w:rPr>
        <w:t>possibility to upload files (published articles, posters or abstracts from conferences)</w:t>
      </w:r>
    </w:p>
    <w:p w14:paraId="28A7B82F" w14:textId="77777777" w:rsidR="00A211F2" w:rsidRPr="00166133" w:rsidRDefault="00A211F2" w:rsidP="00A211F2">
      <w:pPr>
        <w:pStyle w:val="Odstavecseseznamem"/>
        <w:numPr>
          <w:ilvl w:val="0"/>
          <w:numId w:val="3"/>
        </w:numPr>
        <w:ind w:left="709" w:hanging="425"/>
        <w:rPr>
          <w:rFonts w:ascii="Times New Roman" w:hAnsi="Times New Roman" w:cs="Times New Roman"/>
          <w:lang w:val="en-GB"/>
        </w:rPr>
      </w:pPr>
      <w:r w:rsidRPr="00265285">
        <w:rPr>
          <w:rFonts w:ascii="Times New Roman" w:hAnsi="Times New Roman" w:cs="Times New Roman"/>
          <w:lang w:val="en-GB"/>
        </w:rPr>
        <w:t xml:space="preserve">match a stay/placement in the ISP to the record of the stay/placement in the SIS – entered in the SIS in the module </w:t>
      </w:r>
      <w:r>
        <w:rPr>
          <w:rFonts w:ascii="Times New Roman" w:hAnsi="Times New Roman" w:cs="Times New Roman"/>
          <w:lang w:val="en-GB"/>
        </w:rPr>
        <w:t>Internships</w:t>
      </w:r>
      <w:r w:rsidRPr="00265285">
        <w:rPr>
          <w:rFonts w:ascii="Times New Roman" w:hAnsi="Times New Roman" w:cs="Times New Roman"/>
          <w:lang w:val="en-GB"/>
        </w:rPr>
        <w:t xml:space="preserve"> </w:t>
      </w:r>
    </w:p>
    <w:p w14:paraId="4551BDF6" w14:textId="77777777" w:rsidR="00A211F2" w:rsidRDefault="00A211F2" w:rsidP="00A211F2">
      <w:pPr>
        <w:pStyle w:val="Odstavecseseznamem"/>
        <w:numPr>
          <w:ilvl w:val="0"/>
          <w:numId w:val="3"/>
        </w:numPr>
        <w:ind w:left="709" w:hanging="425"/>
        <w:rPr>
          <w:rFonts w:ascii="Times New Roman" w:hAnsi="Times New Roman" w:cs="Times New Roman"/>
          <w:lang w:val="en-GB"/>
        </w:rPr>
      </w:pPr>
      <w:r w:rsidRPr="00265285">
        <w:rPr>
          <w:rFonts w:ascii="Times New Roman" w:hAnsi="Times New Roman" w:cs="Times New Roman"/>
          <w:lang w:val="en-GB"/>
        </w:rPr>
        <w:t xml:space="preserve">add any other types of obligations </w:t>
      </w:r>
    </w:p>
    <w:p w14:paraId="6BF16CDE" w14:textId="77777777" w:rsidR="00A211F2" w:rsidRPr="00265285" w:rsidRDefault="00A211F2" w:rsidP="00A211F2">
      <w:pPr>
        <w:pStyle w:val="Odstavecseseznamem"/>
        <w:numPr>
          <w:ilvl w:val="0"/>
          <w:numId w:val="3"/>
        </w:numPr>
        <w:ind w:left="709" w:hanging="425"/>
        <w:rPr>
          <w:rFonts w:ascii="Times New Roman" w:hAnsi="Times New Roman" w:cs="Times New Roman"/>
          <w:lang w:val="en-GB"/>
        </w:rPr>
      </w:pPr>
      <w:r w:rsidRPr="00265285">
        <w:rPr>
          <w:rFonts w:ascii="Times New Roman" w:hAnsi="Times New Roman" w:cs="Times New Roman"/>
          <w:lang w:val="en-GB"/>
        </w:rPr>
        <w:t xml:space="preserve">add synoptic comments to particular types of obligations (see options in Fig. </w:t>
      </w:r>
      <w:r>
        <w:rPr>
          <w:rFonts w:ascii="Times New Roman" w:hAnsi="Times New Roman" w:cs="Times New Roman"/>
          <w:lang w:val="en-GB"/>
        </w:rPr>
        <w:t>6</w:t>
      </w:r>
      <w:r w:rsidRPr="00265285">
        <w:rPr>
          <w:rFonts w:ascii="Times New Roman" w:hAnsi="Times New Roman" w:cs="Times New Roman"/>
          <w:lang w:val="en-GB"/>
        </w:rPr>
        <w:t>)</w:t>
      </w:r>
    </w:p>
    <w:p w14:paraId="27EA6D12" w14:textId="77777777" w:rsidR="00A211F2" w:rsidRPr="00265285" w:rsidRDefault="00A211F2" w:rsidP="00A211F2">
      <w:pPr>
        <w:pStyle w:val="Odstavecseseznamem"/>
        <w:numPr>
          <w:ilvl w:val="0"/>
          <w:numId w:val="3"/>
        </w:numPr>
        <w:ind w:left="709" w:hanging="425"/>
        <w:rPr>
          <w:rFonts w:ascii="Times New Roman" w:hAnsi="Times New Roman" w:cs="Times New Roman"/>
          <w:lang w:val="en-GB"/>
        </w:rPr>
      </w:pPr>
      <w:r w:rsidRPr="00265285">
        <w:rPr>
          <w:rFonts w:ascii="Times New Roman" w:hAnsi="Times New Roman" w:cs="Times New Roman"/>
          <w:lang w:val="en-GB"/>
        </w:rPr>
        <w:t>place the application for deleting the subject, or “</w:t>
      </w:r>
      <w:r>
        <w:rPr>
          <w:rFonts w:ascii="Times New Roman" w:hAnsi="Times New Roman" w:cs="Times New Roman"/>
          <w:lang w:val="en-GB"/>
        </w:rPr>
        <w:t>course description</w:t>
      </w:r>
      <w:r w:rsidRPr="00265285">
        <w:rPr>
          <w:rFonts w:ascii="Times New Roman" w:hAnsi="Times New Roman" w:cs="Times New Roman"/>
          <w:lang w:val="en-GB"/>
        </w:rPr>
        <w:t xml:space="preserve">” (see below) from the plan </w:t>
      </w:r>
    </w:p>
    <w:p w14:paraId="67671F15" w14:textId="77777777" w:rsidR="00A211F2" w:rsidRPr="00265285" w:rsidRDefault="00A211F2" w:rsidP="00A211F2">
      <w:pPr>
        <w:rPr>
          <w:rFonts w:ascii="Times New Roman" w:hAnsi="Times New Roman" w:cs="Times New Roman"/>
          <w:lang w:val="en-GB"/>
        </w:rPr>
      </w:pPr>
      <w:r w:rsidRPr="00265285">
        <w:rPr>
          <w:rFonts w:ascii="Times New Roman" w:hAnsi="Times New Roman" w:cs="Times New Roman"/>
          <w:lang w:val="en-GB"/>
        </w:rPr>
        <w:t xml:space="preserve">Working with particular study obligations will vary depending on their type. If you entered an obligation in an inappropriate category, within the annual evaluation you shall ask for the deletion and enter the new, correct type of obligation. </w:t>
      </w:r>
    </w:p>
    <w:p w14:paraId="7A2056C5" w14:textId="140A8E72" w:rsidR="00A211F2" w:rsidRDefault="00A211F2" w:rsidP="00A211F2">
      <w:pPr>
        <w:rPr>
          <w:rFonts w:ascii="Times New Roman" w:hAnsi="Times New Roman" w:cs="Times New Roman"/>
          <w:lang w:val="en-GB"/>
        </w:rPr>
      </w:pPr>
      <w:r w:rsidRPr="00265285">
        <w:rPr>
          <w:rFonts w:ascii="Times New Roman" w:hAnsi="Times New Roman" w:cs="Times New Roman"/>
          <w:b/>
          <w:lang w:val="en-GB"/>
        </w:rPr>
        <w:t>Subject (within Charles University)</w:t>
      </w:r>
      <w:r w:rsidRPr="00265285">
        <w:rPr>
          <w:rFonts w:ascii="Times New Roman" w:hAnsi="Times New Roman" w:cs="Times New Roman"/>
          <w:lang w:val="en-GB"/>
        </w:rPr>
        <w:t xml:space="preserve"> </w:t>
      </w:r>
      <w:r>
        <w:rPr>
          <w:rFonts w:ascii="Times New Roman" w:hAnsi="Times New Roman" w:cs="Times New Roman"/>
          <w:lang w:val="en-GB"/>
        </w:rPr>
        <w:t>-</w:t>
      </w:r>
      <w:r w:rsidR="007F4898">
        <w:rPr>
          <w:rFonts w:ascii="Times New Roman" w:hAnsi="Times New Roman" w:cs="Times New Roman"/>
          <w:lang w:val="en-GB"/>
        </w:rPr>
        <w:t xml:space="preserve"> </w:t>
      </w:r>
      <w:r>
        <w:rPr>
          <w:rFonts w:ascii="Times New Roman" w:hAnsi="Times New Roman" w:cs="Times New Roman"/>
          <w:lang w:val="en-GB"/>
        </w:rPr>
        <w:t>is</w:t>
      </w:r>
      <w:r w:rsidRPr="00265285">
        <w:rPr>
          <w:rFonts w:ascii="Times New Roman" w:hAnsi="Times New Roman" w:cs="Times New Roman"/>
          <w:lang w:val="en-GB"/>
        </w:rPr>
        <w:t xml:space="preserve"> completed by some form of control of study progress (credits, exam, etc.), and have </w:t>
      </w:r>
      <w:r>
        <w:rPr>
          <w:rFonts w:ascii="Times New Roman" w:hAnsi="Times New Roman" w:cs="Times New Roman"/>
          <w:lang w:val="en-GB"/>
        </w:rPr>
        <w:t>its</w:t>
      </w:r>
      <w:r w:rsidRPr="00265285">
        <w:rPr>
          <w:rFonts w:ascii="Times New Roman" w:hAnsi="Times New Roman" w:cs="Times New Roman"/>
          <w:lang w:val="en-GB"/>
        </w:rPr>
        <w:t xml:space="preserve"> match in the recorded subjects, which are printed out in the Diploma </w:t>
      </w:r>
      <w:r>
        <w:rPr>
          <w:rFonts w:ascii="Times New Roman" w:hAnsi="Times New Roman" w:cs="Times New Roman"/>
          <w:lang w:val="en-GB"/>
        </w:rPr>
        <w:lastRenderedPageBreak/>
        <w:t xml:space="preserve">Supplement </w:t>
      </w:r>
      <w:r w:rsidRPr="00265285">
        <w:rPr>
          <w:rFonts w:ascii="Times New Roman" w:hAnsi="Times New Roman" w:cs="Times New Roman"/>
          <w:lang w:val="en-GB"/>
        </w:rPr>
        <w:t xml:space="preserve">after the studies are completed. After fulfilling the study obligations, these must be matched to the records in SIS (see below). </w:t>
      </w:r>
      <w:r w:rsidRPr="005D37A6">
        <w:rPr>
          <w:rFonts w:ascii="Times New Roman" w:hAnsi="Times New Roman" w:cs="Times New Roman"/>
          <w:lang w:val="en-GB"/>
        </w:rPr>
        <w:t>If you do not pair the completed requirement with the</w:t>
      </w:r>
      <w:r>
        <w:rPr>
          <w:rFonts w:ascii="Times New Roman" w:hAnsi="Times New Roman" w:cs="Times New Roman"/>
          <w:lang w:val="en-GB"/>
        </w:rPr>
        <w:t> </w:t>
      </w:r>
      <w:r w:rsidRPr="005D37A6">
        <w:rPr>
          <w:rFonts w:ascii="Times New Roman" w:hAnsi="Times New Roman" w:cs="Times New Roman"/>
          <w:lang w:val="en-GB"/>
        </w:rPr>
        <w:t>appropriate course in SIS, the A</w:t>
      </w:r>
      <w:r>
        <w:rPr>
          <w:rFonts w:ascii="Times New Roman" w:hAnsi="Times New Roman" w:cs="Times New Roman"/>
          <w:lang w:val="en-GB"/>
        </w:rPr>
        <w:t>E</w:t>
      </w:r>
      <w:r w:rsidRPr="005D37A6">
        <w:rPr>
          <w:rFonts w:ascii="Times New Roman" w:hAnsi="Times New Roman" w:cs="Times New Roman"/>
          <w:lang w:val="en-GB"/>
        </w:rPr>
        <w:t xml:space="preserve"> will be returned to you by the supervising tutor.</w:t>
      </w:r>
    </w:p>
    <w:p w14:paraId="45ADC438" w14:textId="77777777" w:rsidR="00A211F2" w:rsidRPr="00265285" w:rsidRDefault="00A211F2" w:rsidP="00A211F2">
      <w:pPr>
        <w:rPr>
          <w:rFonts w:ascii="Times New Roman" w:hAnsi="Times New Roman" w:cs="Times New Roman"/>
          <w:lang w:val="en-GB"/>
        </w:rPr>
      </w:pPr>
      <w:r>
        <w:rPr>
          <w:rFonts w:ascii="Times New Roman" w:hAnsi="Times New Roman" w:cs="Times New Roman"/>
          <w:b/>
          <w:lang w:val="en-GB"/>
        </w:rPr>
        <w:t>Course description</w:t>
      </w:r>
      <w:r w:rsidRPr="00265285">
        <w:rPr>
          <w:rFonts w:ascii="Times New Roman" w:hAnsi="Times New Roman" w:cs="Times New Roman"/>
          <w:lang w:val="en-GB"/>
        </w:rPr>
        <w:t xml:space="preserve"> (a subject beyond Charles University) are completed by some form of control of</w:t>
      </w:r>
      <w:r>
        <w:rPr>
          <w:rFonts w:ascii="Times New Roman" w:hAnsi="Times New Roman" w:cs="Times New Roman"/>
          <w:lang w:val="en-GB"/>
        </w:rPr>
        <w:t> </w:t>
      </w:r>
      <w:r w:rsidRPr="00265285">
        <w:rPr>
          <w:rFonts w:ascii="Times New Roman" w:hAnsi="Times New Roman" w:cs="Times New Roman"/>
          <w:lang w:val="en-GB"/>
        </w:rPr>
        <w:t xml:space="preserve">study progress (credits, exam, etc.), and have their match in the recorded subjects, which are printed out in the Diploma </w:t>
      </w:r>
      <w:r>
        <w:rPr>
          <w:rFonts w:ascii="Times New Roman" w:hAnsi="Times New Roman" w:cs="Times New Roman"/>
          <w:lang w:val="en-GB"/>
        </w:rPr>
        <w:t xml:space="preserve">Supplement </w:t>
      </w:r>
      <w:r w:rsidRPr="00265285">
        <w:rPr>
          <w:rFonts w:ascii="Times New Roman" w:hAnsi="Times New Roman" w:cs="Times New Roman"/>
          <w:lang w:val="en-GB"/>
        </w:rPr>
        <w:t>after the studies are completed. Subjects taught at other universities are entered by the study registrar, following provision of the relevant documents. After fulfilling the</w:t>
      </w:r>
      <w:r>
        <w:rPr>
          <w:rFonts w:ascii="Times New Roman" w:hAnsi="Times New Roman" w:cs="Times New Roman"/>
          <w:lang w:val="en-GB"/>
        </w:rPr>
        <w:t> </w:t>
      </w:r>
      <w:r w:rsidRPr="00265285">
        <w:rPr>
          <w:rFonts w:ascii="Times New Roman" w:hAnsi="Times New Roman" w:cs="Times New Roman"/>
          <w:lang w:val="en-GB"/>
        </w:rPr>
        <w:t xml:space="preserve">study obligations, these must be matched to the records in SIS (see below). </w:t>
      </w:r>
    </w:p>
    <w:p w14:paraId="364D6D8A" w14:textId="77777777" w:rsidR="00A211F2" w:rsidRDefault="00A211F2" w:rsidP="00A211F2">
      <w:pPr>
        <w:rPr>
          <w:rFonts w:ascii="Times New Roman" w:hAnsi="Times New Roman" w:cs="Times New Roman"/>
          <w:lang w:val="en-GB"/>
        </w:rPr>
      </w:pPr>
      <w:r>
        <w:rPr>
          <w:rFonts w:ascii="Times New Roman" w:hAnsi="Times New Roman" w:cs="Times New Roman"/>
          <w:b/>
          <w:bCs/>
          <w:lang w:val="en-GB"/>
        </w:rPr>
        <w:t>Training</w:t>
      </w:r>
      <w:r w:rsidRPr="005D37A6">
        <w:rPr>
          <w:rFonts w:ascii="Times New Roman" w:hAnsi="Times New Roman" w:cs="Times New Roman"/>
          <w:lang w:val="en-GB"/>
        </w:rPr>
        <w:t xml:space="preserve"> - a course (e.g. IPVZ, etc.) that a student takes to broaden his/her expertise.</w:t>
      </w:r>
    </w:p>
    <w:p w14:paraId="53700EC3" w14:textId="77777777" w:rsidR="00A211F2" w:rsidRPr="00265285" w:rsidRDefault="00A211F2" w:rsidP="00A211F2">
      <w:pPr>
        <w:rPr>
          <w:rFonts w:ascii="Times New Roman" w:hAnsi="Times New Roman" w:cs="Times New Roman"/>
          <w:lang w:val="en-GB"/>
        </w:rPr>
      </w:pPr>
      <w:r w:rsidRPr="00265285">
        <w:rPr>
          <w:rFonts w:ascii="Times New Roman" w:hAnsi="Times New Roman" w:cs="Times New Roman"/>
          <w:b/>
          <w:lang w:val="en-GB"/>
        </w:rPr>
        <w:t>Publications</w:t>
      </w:r>
      <w:r w:rsidRPr="00265285">
        <w:rPr>
          <w:rFonts w:ascii="Times New Roman" w:hAnsi="Times New Roman" w:cs="Times New Roman"/>
          <w:lang w:val="en-GB"/>
        </w:rPr>
        <w:t xml:space="preserve"> are</w:t>
      </w:r>
      <w:r>
        <w:rPr>
          <w:rFonts w:ascii="Times New Roman" w:hAnsi="Times New Roman" w:cs="Times New Roman"/>
          <w:lang w:val="en-GB"/>
        </w:rPr>
        <w:t> </w:t>
      </w:r>
      <w:r w:rsidRPr="00265285">
        <w:rPr>
          <w:rFonts w:ascii="Times New Roman" w:hAnsi="Times New Roman" w:cs="Times New Roman"/>
          <w:lang w:val="en-GB"/>
        </w:rPr>
        <w:t>imported from OBD (faculty); within the evaluation the students will match a publication entered in</w:t>
      </w:r>
      <w:r>
        <w:rPr>
          <w:rFonts w:ascii="Times New Roman" w:hAnsi="Times New Roman" w:cs="Times New Roman"/>
          <w:lang w:val="en-GB"/>
        </w:rPr>
        <w:t> </w:t>
      </w:r>
      <w:r w:rsidRPr="00265285">
        <w:rPr>
          <w:rFonts w:ascii="Times New Roman" w:hAnsi="Times New Roman" w:cs="Times New Roman"/>
          <w:lang w:val="en-GB"/>
        </w:rPr>
        <w:t>ISP to the record imported from OBD; they can enter a file with the text of the publication (if</w:t>
      </w:r>
      <w:r>
        <w:rPr>
          <w:rFonts w:ascii="Times New Roman" w:hAnsi="Times New Roman" w:cs="Times New Roman"/>
          <w:lang w:val="en-GB"/>
        </w:rPr>
        <w:t> </w:t>
      </w:r>
      <w:r w:rsidRPr="00265285">
        <w:rPr>
          <w:rFonts w:ascii="Times New Roman" w:hAnsi="Times New Roman" w:cs="Times New Roman"/>
          <w:lang w:val="en-GB"/>
        </w:rPr>
        <w:t xml:space="preserve">required by the FB – these materials are not public and only serve the internal use of the FB). </w:t>
      </w:r>
    </w:p>
    <w:p w14:paraId="0CF3418F" w14:textId="77777777" w:rsidR="00A211F2" w:rsidRPr="00265285" w:rsidRDefault="00A211F2" w:rsidP="00A211F2">
      <w:pPr>
        <w:rPr>
          <w:rFonts w:ascii="Times New Roman" w:hAnsi="Times New Roman" w:cs="Times New Roman"/>
          <w:lang w:val="en-GB"/>
        </w:rPr>
      </w:pPr>
      <w:r w:rsidRPr="00265285">
        <w:rPr>
          <w:rFonts w:ascii="Times New Roman" w:hAnsi="Times New Roman" w:cs="Times New Roman"/>
          <w:b/>
          <w:lang w:val="en-GB"/>
        </w:rPr>
        <w:t xml:space="preserve">Conferences </w:t>
      </w:r>
      <w:r w:rsidRPr="00265285">
        <w:rPr>
          <w:rFonts w:ascii="Times New Roman" w:hAnsi="Times New Roman" w:cs="Times New Roman"/>
          <w:lang w:val="en-GB"/>
        </w:rPr>
        <w:t xml:space="preserve">– a file with abstracts or posters from conferences can be entered (if required by the FB – these materials are not public and only serve the internal use of the FB). </w:t>
      </w:r>
    </w:p>
    <w:p w14:paraId="6B26C1F2" w14:textId="77777777" w:rsidR="00A211F2" w:rsidRDefault="00A211F2" w:rsidP="00A211F2">
      <w:pPr>
        <w:rPr>
          <w:rFonts w:ascii="Times New Roman" w:hAnsi="Times New Roman" w:cs="Times New Roman"/>
          <w:lang w:val="en-GB"/>
        </w:rPr>
      </w:pPr>
      <w:r>
        <w:rPr>
          <w:rFonts w:ascii="Times New Roman" w:hAnsi="Times New Roman" w:cs="Times New Roman"/>
          <w:b/>
          <w:lang w:val="en-GB"/>
        </w:rPr>
        <w:t>I</w:t>
      </w:r>
      <w:r w:rsidRPr="00202349">
        <w:rPr>
          <w:rFonts w:ascii="Times New Roman" w:hAnsi="Times New Roman" w:cs="Times New Roman"/>
          <w:b/>
          <w:lang w:val="en-GB"/>
        </w:rPr>
        <w:t xml:space="preserve">nternship </w:t>
      </w:r>
      <w:r>
        <w:rPr>
          <w:rFonts w:ascii="Times New Roman" w:hAnsi="Times New Roman" w:cs="Times New Roman"/>
          <w:b/>
          <w:lang w:val="en-GB"/>
        </w:rPr>
        <w:t>(</w:t>
      </w:r>
      <w:r w:rsidRPr="00265285">
        <w:rPr>
          <w:rFonts w:ascii="Times New Roman" w:hAnsi="Times New Roman" w:cs="Times New Roman"/>
          <w:b/>
          <w:lang w:val="en-GB"/>
        </w:rPr>
        <w:t>Stays/placements</w:t>
      </w:r>
      <w:r>
        <w:rPr>
          <w:rFonts w:ascii="Times New Roman" w:hAnsi="Times New Roman" w:cs="Times New Roman"/>
          <w:b/>
          <w:lang w:val="en-GB"/>
        </w:rPr>
        <w:t>)</w:t>
      </w:r>
      <w:r w:rsidRPr="00265285">
        <w:rPr>
          <w:rFonts w:ascii="Times New Roman" w:hAnsi="Times New Roman" w:cs="Times New Roman"/>
          <w:lang w:val="en-GB"/>
        </w:rPr>
        <w:t xml:space="preserve"> –</w:t>
      </w:r>
      <w:r>
        <w:rPr>
          <w:rFonts w:ascii="Times New Roman" w:hAnsi="Times New Roman" w:cs="Times New Roman"/>
          <w:lang w:val="en-GB"/>
        </w:rPr>
        <w:t xml:space="preserve"> </w:t>
      </w:r>
      <w:r w:rsidRPr="00265285">
        <w:rPr>
          <w:rFonts w:ascii="Times New Roman" w:hAnsi="Times New Roman" w:cs="Times New Roman"/>
          <w:lang w:val="en-GB"/>
        </w:rPr>
        <w:t>students can enter their stay/placement through an application in</w:t>
      </w:r>
      <w:r>
        <w:rPr>
          <w:rFonts w:ascii="Times New Roman" w:hAnsi="Times New Roman" w:cs="Times New Roman"/>
          <w:lang w:val="en-GB"/>
        </w:rPr>
        <w:t> </w:t>
      </w:r>
      <w:r w:rsidRPr="00265285">
        <w:rPr>
          <w:rFonts w:ascii="Times New Roman" w:hAnsi="Times New Roman" w:cs="Times New Roman"/>
          <w:lang w:val="en-GB"/>
        </w:rPr>
        <w:t>the</w:t>
      </w:r>
      <w:r>
        <w:rPr>
          <w:rFonts w:ascii="Times New Roman" w:hAnsi="Times New Roman" w:cs="Times New Roman"/>
          <w:lang w:val="en-GB"/>
        </w:rPr>
        <w:t> </w:t>
      </w:r>
      <w:r w:rsidRPr="00265285">
        <w:rPr>
          <w:rFonts w:ascii="Times New Roman" w:hAnsi="Times New Roman" w:cs="Times New Roman"/>
          <w:lang w:val="en-GB"/>
        </w:rPr>
        <w:t xml:space="preserve">SIS </w:t>
      </w:r>
      <w:r w:rsidRPr="00265285">
        <w:rPr>
          <w:rFonts w:ascii="Times New Roman" w:hAnsi="Times New Roman" w:cs="Times New Roman"/>
          <w:noProof/>
          <w:lang w:eastAsia="cs-CZ"/>
        </w:rPr>
        <w:drawing>
          <wp:inline distT="0" distB="0" distL="0" distR="0" wp14:anchorId="7B41EEF1" wp14:editId="2B789B2C">
            <wp:extent cx="247650" cy="247650"/>
            <wp:effectExtent l="0" t="0" r="0" b="0"/>
            <wp:docPr id="10" name="Obrázek 10" descr="https://is.cuni.cz/studium/img/staze_u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ek 10" descr="https://is.cuni.cz/studium/img/staze_uc.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265285">
        <w:rPr>
          <w:rFonts w:ascii="Times New Roman" w:hAnsi="Times New Roman" w:cs="Times New Roman"/>
          <w:lang w:val="en-GB"/>
        </w:rPr>
        <w:t xml:space="preserve"> ”</w:t>
      </w:r>
      <w:r>
        <w:rPr>
          <w:rFonts w:ascii="Times New Roman" w:hAnsi="Times New Roman" w:cs="Times New Roman"/>
          <w:lang w:val="en-GB"/>
        </w:rPr>
        <w:t>Internships</w:t>
      </w:r>
      <w:r w:rsidRPr="00265285">
        <w:rPr>
          <w:rFonts w:ascii="Times New Roman" w:hAnsi="Times New Roman" w:cs="Times New Roman"/>
          <w:lang w:val="en-GB"/>
        </w:rPr>
        <w:t xml:space="preserve">”. In either case, please, allow for some delay. </w:t>
      </w:r>
    </w:p>
    <w:p w14:paraId="48EB4731" w14:textId="77777777" w:rsidR="00A211F2" w:rsidRPr="00265285" w:rsidRDefault="00A211F2" w:rsidP="00A211F2">
      <w:pPr>
        <w:rPr>
          <w:rFonts w:ascii="Times New Roman" w:hAnsi="Times New Roman" w:cs="Times New Roman"/>
          <w:lang w:val="en-GB"/>
        </w:rPr>
      </w:pPr>
      <w:r w:rsidRPr="00A6673E">
        <w:rPr>
          <w:rFonts w:ascii="Times New Roman" w:hAnsi="Times New Roman" w:cs="Times New Roman"/>
          <w:b/>
          <w:bCs/>
          <w:lang w:val="en-GB"/>
        </w:rPr>
        <w:t>Grant</w:t>
      </w:r>
      <w:r w:rsidRPr="00202349">
        <w:rPr>
          <w:rFonts w:ascii="Times New Roman" w:hAnsi="Times New Roman" w:cs="Times New Roman"/>
          <w:lang w:val="en-GB"/>
        </w:rPr>
        <w:t xml:space="preserve"> - grant, can be paired with the record of grants registered in the external application Grants and projects</w:t>
      </w:r>
    </w:p>
    <w:p w14:paraId="0516FA65" w14:textId="77777777" w:rsidR="00A211F2" w:rsidRDefault="00A211F2" w:rsidP="00A211F2">
      <w:pPr>
        <w:rPr>
          <w:rFonts w:ascii="Times New Roman" w:hAnsi="Times New Roman" w:cs="Times New Roman"/>
          <w:lang w:val="en-GB"/>
        </w:rPr>
      </w:pPr>
      <w:r>
        <w:rPr>
          <w:noProof/>
          <w:lang w:eastAsia="cs-CZ"/>
        </w:rPr>
        <w:drawing>
          <wp:inline distT="0" distB="0" distL="0" distR="0" wp14:anchorId="4CE5B822" wp14:editId="23D5BF54">
            <wp:extent cx="6363970" cy="1228725"/>
            <wp:effectExtent l="0" t="0" r="0" b="9525"/>
            <wp:docPr id="43" name="Obráze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423781" cy="1240273"/>
                    </a:xfrm>
                    <a:prstGeom prst="rect">
                      <a:avLst/>
                    </a:prstGeom>
                  </pic:spPr>
                </pic:pic>
              </a:graphicData>
            </a:graphic>
          </wp:inline>
        </w:drawing>
      </w:r>
    </w:p>
    <w:p w14:paraId="5D90B521" w14:textId="77777777" w:rsidR="00A211F2" w:rsidRPr="00265285" w:rsidRDefault="00A211F2" w:rsidP="00A211F2">
      <w:pPr>
        <w:rPr>
          <w:rFonts w:ascii="Times New Roman" w:hAnsi="Times New Roman" w:cs="Times New Roman"/>
          <w:lang w:val="en-GB"/>
        </w:rPr>
      </w:pPr>
      <w:r w:rsidRPr="00265285">
        <w:rPr>
          <w:rFonts w:ascii="Times New Roman" w:hAnsi="Times New Roman" w:cs="Times New Roman"/>
          <w:lang w:val="en-GB"/>
        </w:rPr>
        <w:t xml:space="preserve">Fig. </w:t>
      </w:r>
      <w:r>
        <w:rPr>
          <w:rFonts w:ascii="Times New Roman" w:hAnsi="Times New Roman" w:cs="Times New Roman"/>
          <w:lang w:val="en-GB"/>
        </w:rPr>
        <w:t>7</w:t>
      </w:r>
      <w:r w:rsidRPr="00265285">
        <w:rPr>
          <w:rFonts w:ascii="Times New Roman" w:hAnsi="Times New Roman" w:cs="Times New Roman"/>
          <w:lang w:val="en-GB"/>
        </w:rPr>
        <w:t>: Survey of obligations, view of matching the subjects, application for deletion of a</w:t>
      </w:r>
      <w:r>
        <w:rPr>
          <w:rFonts w:ascii="Times New Roman" w:hAnsi="Times New Roman" w:cs="Times New Roman"/>
          <w:lang w:val="en-GB"/>
        </w:rPr>
        <w:t xml:space="preserve">n obligation </w:t>
      </w:r>
      <w:r w:rsidRPr="00265285">
        <w:rPr>
          <w:rFonts w:ascii="Times New Roman" w:hAnsi="Times New Roman" w:cs="Times New Roman"/>
          <w:lang w:val="en-GB"/>
        </w:rPr>
        <w:t xml:space="preserve">from the plan </w:t>
      </w:r>
    </w:p>
    <w:p w14:paraId="138194EC" w14:textId="77777777" w:rsidR="00A211F2" w:rsidRPr="00265285" w:rsidRDefault="00A211F2" w:rsidP="00A211F2">
      <w:pPr>
        <w:rPr>
          <w:rFonts w:ascii="Times New Roman" w:hAnsi="Times New Roman" w:cs="Times New Roman"/>
          <w:lang w:val="en-GB"/>
        </w:rPr>
      </w:pPr>
      <w:r>
        <w:rPr>
          <w:rFonts w:ascii="Times New Roman" w:hAnsi="Times New Roman" w:cs="Times New Roman"/>
          <w:lang w:val="en-GB"/>
        </w:rPr>
        <w:t>Following</w:t>
      </w:r>
      <w:r w:rsidRPr="00265285">
        <w:rPr>
          <w:rFonts w:ascii="Times New Roman" w:hAnsi="Times New Roman" w:cs="Times New Roman"/>
          <w:lang w:val="en-GB"/>
        </w:rPr>
        <w:t xml:space="preserve"> text gives a detailed description of the matching of obligations and the meanings of the icons in Fig. </w:t>
      </w:r>
      <w:r>
        <w:rPr>
          <w:rFonts w:ascii="Times New Roman" w:hAnsi="Times New Roman" w:cs="Times New Roman"/>
          <w:lang w:val="en-GB"/>
        </w:rPr>
        <w:t>7</w:t>
      </w:r>
      <w:r w:rsidRPr="00265285">
        <w:rPr>
          <w:rFonts w:ascii="Times New Roman" w:hAnsi="Times New Roman" w:cs="Times New Roman"/>
          <w:lang w:val="en-GB"/>
        </w:rPr>
        <w:t xml:space="preserve"> (including illustrative pictures and other explanations) for particular study obligations. </w:t>
      </w:r>
    </w:p>
    <w:p w14:paraId="6D3AE4B8" w14:textId="77777777" w:rsidR="00A211F2" w:rsidRPr="00265285" w:rsidRDefault="00A211F2" w:rsidP="00A211F2">
      <w:pPr>
        <w:rPr>
          <w:rFonts w:ascii="Times New Roman" w:eastAsia="Times New Roman" w:hAnsi="Times New Roman" w:cs="Times New Roman"/>
          <w:lang w:val="en-GB" w:eastAsia="cs-CZ"/>
        </w:rPr>
      </w:pPr>
      <w:r w:rsidRPr="00265285">
        <w:rPr>
          <w:rFonts w:ascii="Times New Roman" w:hAnsi="Times New Roman" w:cs="Times New Roman"/>
          <w:lang w:val="en-GB"/>
        </w:rPr>
        <w:t xml:space="preserve">Most often you will use the icon </w:t>
      </w:r>
      <w:r w:rsidRPr="00265285">
        <w:rPr>
          <w:rFonts w:ascii="Arial" w:eastAsia="Times New Roman" w:hAnsi="Arial" w:cs="Arial"/>
          <w:noProof/>
          <w:color w:val="0000FF"/>
          <w:lang w:eastAsia="cs-CZ"/>
        </w:rPr>
        <w:drawing>
          <wp:inline distT="0" distB="0" distL="0" distR="0" wp14:anchorId="5A19BE39" wp14:editId="28A38034">
            <wp:extent cx="152400" cy="152400"/>
            <wp:effectExtent l="0" t="0" r="0" b="0"/>
            <wp:docPr id="2" name="Obrázek 2" descr="Upravit záznam o prá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Upravit záznam o práci"/>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65285">
        <w:rPr>
          <w:rFonts w:ascii="Times New Roman" w:hAnsi="Times New Roman" w:cs="Times New Roman"/>
          <w:lang w:val="en-GB"/>
        </w:rPr>
        <w:t xml:space="preserve"> (further called “editing icon”) to match the subjects, publications and </w:t>
      </w:r>
      <w:r>
        <w:rPr>
          <w:rFonts w:ascii="Times New Roman" w:hAnsi="Times New Roman" w:cs="Times New Roman"/>
          <w:lang w:val="en-GB"/>
        </w:rPr>
        <w:t>intership</w:t>
      </w:r>
      <w:r w:rsidRPr="00265285">
        <w:rPr>
          <w:rFonts w:ascii="Times New Roman" w:hAnsi="Times New Roman" w:cs="Times New Roman"/>
          <w:lang w:val="en-GB"/>
        </w:rPr>
        <w:t xml:space="preserve">, to insert files to publications and conferences, and to add comments to all types of study obligations. </w:t>
      </w:r>
    </w:p>
    <w:p w14:paraId="07654F86" w14:textId="77777777" w:rsidR="00A211F2" w:rsidRPr="0017203C" w:rsidRDefault="00A211F2" w:rsidP="00A211F2">
      <w:pPr>
        <w:rPr>
          <w:rFonts w:ascii="Arial" w:eastAsia="Times New Roman" w:hAnsi="Arial" w:cs="Arial"/>
          <w:lang w:val="en-GB" w:eastAsia="cs-CZ"/>
        </w:rPr>
      </w:pPr>
      <w:r w:rsidRPr="00265285">
        <w:rPr>
          <w:rFonts w:ascii="Times New Roman" w:hAnsi="Times New Roman" w:cs="Times New Roman"/>
          <w:lang w:val="en-GB"/>
        </w:rPr>
        <w:t xml:space="preserve">In study obligations of the type </w:t>
      </w:r>
      <w:r w:rsidRPr="00265285">
        <w:rPr>
          <w:rFonts w:ascii="Times New Roman" w:hAnsi="Times New Roman" w:cs="Times New Roman"/>
          <w:b/>
          <w:lang w:val="en-GB"/>
        </w:rPr>
        <w:t>subject</w:t>
      </w:r>
      <w:r w:rsidRPr="00265285">
        <w:rPr>
          <w:rFonts w:ascii="Times New Roman" w:hAnsi="Times New Roman" w:cs="Times New Roman"/>
          <w:lang w:val="en-GB"/>
        </w:rPr>
        <w:t xml:space="preserve"> and ”</w:t>
      </w:r>
      <w:r>
        <w:rPr>
          <w:rFonts w:ascii="Times New Roman" w:hAnsi="Times New Roman" w:cs="Times New Roman"/>
          <w:b/>
          <w:lang w:val="en-GB"/>
        </w:rPr>
        <w:t>course description</w:t>
      </w:r>
      <w:r w:rsidRPr="00265285">
        <w:rPr>
          <w:rFonts w:ascii="Times New Roman" w:hAnsi="Times New Roman" w:cs="Times New Roman"/>
          <w:lang w:val="en-GB"/>
        </w:rPr>
        <w:t xml:space="preserve">”, the choice of the above icon </w:t>
      </w:r>
      <w:r w:rsidRPr="00265285">
        <w:rPr>
          <w:rFonts w:ascii="Arial" w:eastAsia="Times New Roman" w:hAnsi="Arial" w:cs="Arial"/>
          <w:noProof/>
          <w:color w:val="0000FF"/>
          <w:lang w:eastAsia="cs-CZ"/>
        </w:rPr>
        <w:drawing>
          <wp:inline distT="0" distB="0" distL="0" distR="0" wp14:anchorId="237A0928" wp14:editId="1BBE1B33">
            <wp:extent cx="152400" cy="152400"/>
            <wp:effectExtent l="0" t="0" r="0" b="0"/>
            <wp:docPr id="5" name="Obrázek 5" descr="Upravit záznam o prá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 5" descr="Upravit záznam o práci"/>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65285">
        <w:rPr>
          <w:rFonts w:ascii="Arial" w:eastAsia="Times New Roman" w:hAnsi="Arial" w:cs="Arial"/>
          <w:lang w:val="en-GB" w:eastAsia="cs-CZ"/>
        </w:rPr>
        <w:t xml:space="preserve"> </w:t>
      </w:r>
      <w:r w:rsidRPr="00265285">
        <w:rPr>
          <w:rFonts w:ascii="Times New Roman" w:hAnsi="Times New Roman" w:cs="Times New Roman"/>
          <w:lang w:val="en-GB"/>
        </w:rPr>
        <w:t xml:space="preserve">will display the options of the subjects passed (see Fig. </w:t>
      </w:r>
      <w:r>
        <w:rPr>
          <w:rFonts w:ascii="Times New Roman" w:hAnsi="Times New Roman" w:cs="Times New Roman"/>
          <w:lang w:val="en-GB"/>
        </w:rPr>
        <w:t>8</w:t>
      </w:r>
      <w:r w:rsidRPr="00265285">
        <w:rPr>
          <w:rFonts w:ascii="Times New Roman" w:hAnsi="Times New Roman" w:cs="Times New Roman"/>
          <w:lang w:val="en-GB"/>
        </w:rPr>
        <w:t>), where you should tick the subject that you want the obligation to match to (if there is a passed subject with the same code in SIS, this has already been marked</w:t>
      </w:r>
      <w:r>
        <w:rPr>
          <w:rFonts w:ascii="Times New Roman" w:hAnsi="Times New Roman" w:cs="Times New Roman"/>
          <w:lang w:val="en-GB"/>
        </w:rPr>
        <w:t>)</w:t>
      </w:r>
      <w:r w:rsidRPr="00265285">
        <w:rPr>
          <w:rFonts w:ascii="Times New Roman" w:hAnsi="Times New Roman" w:cs="Times New Roman"/>
          <w:lang w:val="en-GB"/>
        </w:rPr>
        <w:t xml:space="preserve">. </w:t>
      </w:r>
    </w:p>
    <w:p w14:paraId="54A871B7" w14:textId="77777777" w:rsidR="00A211F2" w:rsidRPr="0017203C" w:rsidRDefault="00A211F2" w:rsidP="00A211F2">
      <w:pPr>
        <w:rPr>
          <w:rFonts w:ascii="Times New Roman" w:hAnsi="Times New Roman" w:cs="Times New Roman"/>
          <w:b/>
          <w:lang w:val="en-GB"/>
        </w:rPr>
      </w:pPr>
      <w:r>
        <w:rPr>
          <w:noProof/>
          <w:lang w:eastAsia="cs-CZ"/>
        </w:rPr>
        <w:lastRenderedPageBreak/>
        <w:drawing>
          <wp:inline distT="0" distB="0" distL="0" distR="0" wp14:anchorId="67263AEF" wp14:editId="40AFC0A2">
            <wp:extent cx="6162675" cy="1676400"/>
            <wp:effectExtent l="0" t="0" r="9525" b="0"/>
            <wp:docPr id="45" name="Obráze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162675" cy="1676400"/>
                    </a:xfrm>
                    <a:prstGeom prst="rect">
                      <a:avLst/>
                    </a:prstGeom>
                  </pic:spPr>
                </pic:pic>
              </a:graphicData>
            </a:graphic>
          </wp:inline>
        </w:drawing>
      </w:r>
    </w:p>
    <w:p w14:paraId="5D1F4F7F" w14:textId="77777777" w:rsidR="00A211F2" w:rsidRPr="00265285" w:rsidRDefault="00A211F2" w:rsidP="00A211F2">
      <w:pPr>
        <w:rPr>
          <w:rFonts w:ascii="Times New Roman" w:hAnsi="Times New Roman" w:cs="Times New Roman"/>
          <w:lang w:val="en-GB"/>
        </w:rPr>
      </w:pPr>
      <w:r w:rsidRPr="00265285">
        <w:rPr>
          <w:rFonts w:ascii="Times New Roman" w:hAnsi="Times New Roman" w:cs="Times New Roman"/>
          <w:lang w:val="en-GB"/>
        </w:rPr>
        <w:t xml:space="preserve">Fig. </w:t>
      </w:r>
      <w:r>
        <w:rPr>
          <w:rFonts w:ascii="Times New Roman" w:hAnsi="Times New Roman" w:cs="Times New Roman"/>
          <w:lang w:val="en-GB"/>
        </w:rPr>
        <w:t>8</w:t>
      </w:r>
      <w:r w:rsidRPr="00265285">
        <w:rPr>
          <w:rFonts w:ascii="Times New Roman" w:hAnsi="Times New Roman" w:cs="Times New Roman"/>
          <w:lang w:val="en-GB"/>
        </w:rPr>
        <w:t xml:space="preserve">: Matching of subjects </w:t>
      </w:r>
    </w:p>
    <w:p w14:paraId="1539A90F" w14:textId="3A41C19E" w:rsidR="00A211F2" w:rsidRPr="00265285" w:rsidRDefault="00A211F2" w:rsidP="00A211F2">
      <w:pPr>
        <w:rPr>
          <w:rFonts w:ascii="Times New Roman" w:hAnsi="Times New Roman" w:cs="Times New Roman"/>
          <w:lang w:val="en-GB"/>
        </w:rPr>
      </w:pPr>
      <w:r w:rsidRPr="00265285">
        <w:rPr>
          <w:rFonts w:ascii="Times New Roman" w:hAnsi="Times New Roman" w:cs="Times New Roman"/>
          <w:lang w:val="en-GB"/>
        </w:rPr>
        <w:t xml:space="preserve">The subjects entered by their code and matched in the past academic years cannot be adjusted again, as shown in Fig. </w:t>
      </w:r>
      <w:r>
        <w:rPr>
          <w:rFonts w:ascii="Times New Roman" w:hAnsi="Times New Roman" w:cs="Times New Roman"/>
          <w:lang w:val="en-GB"/>
        </w:rPr>
        <w:t>7</w:t>
      </w:r>
      <w:r w:rsidRPr="00265285">
        <w:rPr>
          <w:rFonts w:ascii="Times New Roman" w:hAnsi="Times New Roman" w:cs="Times New Roman"/>
          <w:lang w:val="en-GB"/>
        </w:rPr>
        <w:t xml:space="preserve"> for subject B900</w:t>
      </w:r>
      <w:r>
        <w:rPr>
          <w:rFonts w:ascii="Times New Roman" w:hAnsi="Times New Roman" w:cs="Times New Roman"/>
          <w:lang w:val="en-GB"/>
        </w:rPr>
        <w:t>68</w:t>
      </w:r>
      <w:r w:rsidRPr="00265285">
        <w:rPr>
          <w:rFonts w:ascii="Times New Roman" w:hAnsi="Times New Roman" w:cs="Times New Roman"/>
          <w:lang w:val="en-GB"/>
        </w:rPr>
        <w:t xml:space="preserve">. In the PDF of the draft annual evaluation, the exact date is always shown when the obligation was fulfilled. </w:t>
      </w:r>
      <w:r w:rsidRPr="00202349">
        <w:rPr>
          <w:rFonts w:ascii="Times New Roman" w:hAnsi="Times New Roman" w:cs="Times New Roman"/>
          <w:lang w:val="en-GB"/>
        </w:rPr>
        <w:t xml:space="preserve">Remember that a condition for successful pairing of </w:t>
      </w:r>
      <w:r>
        <w:rPr>
          <w:rFonts w:ascii="Times New Roman" w:hAnsi="Times New Roman" w:cs="Times New Roman"/>
          <w:lang w:val="en-GB"/>
        </w:rPr>
        <w:t xml:space="preserve">your </w:t>
      </w:r>
      <w:r w:rsidRPr="00202349">
        <w:rPr>
          <w:rFonts w:ascii="Times New Roman" w:hAnsi="Times New Roman" w:cs="Times New Roman"/>
          <w:lang w:val="en-GB"/>
        </w:rPr>
        <w:t xml:space="preserve">courses is that the course guarantee (course representative) writes down the result of the obligation electronically </w:t>
      </w:r>
      <w:r>
        <w:rPr>
          <w:rFonts w:ascii="Times New Roman" w:hAnsi="Times New Roman" w:cs="Times New Roman"/>
          <w:lang w:val="en-GB"/>
        </w:rPr>
        <w:t xml:space="preserve">in SIS </w:t>
      </w:r>
      <w:r w:rsidRPr="00202349">
        <w:rPr>
          <w:rFonts w:ascii="Times New Roman" w:hAnsi="Times New Roman" w:cs="Times New Roman"/>
          <w:lang w:val="en-GB"/>
        </w:rPr>
        <w:t>or</w:t>
      </w:r>
      <w:r>
        <w:rPr>
          <w:rFonts w:ascii="Times New Roman" w:hAnsi="Times New Roman" w:cs="Times New Roman"/>
          <w:lang w:val="en-GB"/>
        </w:rPr>
        <w:t xml:space="preserve"> you need </w:t>
      </w:r>
      <w:r w:rsidRPr="00265285">
        <w:rPr>
          <w:rFonts w:ascii="Times New Roman" w:hAnsi="Times New Roman" w:cs="Times New Roman"/>
          <w:lang w:val="en-GB"/>
        </w:rPr>
        <w:t>to deliver the proofs of passing the subjects/obligations to your study registrar as soon as possible, so that you can match them in the evaluation. If you are planning the State Doctoral Examination</w:t>
      </w:r>
      <w:r w:rsidR="007F4898">
        <w:rPr>
          <w:rFonts w:ascii="Times New Roman" w:hAnsi="Times New Roman" w:cs="Times New Roman"/>
          <w:lang w:val="en-GB"/>
        </w:rPr>
        <w:t xml:space="preserve"> / </w:t>
      </w:r>
      <w:r w:rsidR="007F4898" w:rsidRPr="007F4898">
        <w:rPr>
          <w:rFonts w:ascii="Times New Roman" w:hAnsi="Times New Roman" w:cs="Times New Roman"/>
        </w:rPr>
        <w:t>Discussion on the Dissertation Topic</w:t>
      </w:r>
      <w:r w:rsidRPr="00265285">
        <w:rPr>
          <w:rFonts w:ascii="Times New Roman" w:hAnsi="Times New Roman" w:cs="Times New Roman"/>
          <w:lang w:val="en-GB"/>
        </w:rPr>
        <w:t xml:space="preserve"> and/or </w:t>
      </w:r>
      <w:r>
        <w:rPr>
          <w:rFonts w:ascii="Times New Roman" w:hAnsi="Times New Roman" w:cs="Times New Roman"/>
          <w:lang w:val="en-GB"/>
        </w:rPr>
        <w:t>D</w:t>
      </w:r>
      <w:r w:rsidRPr="00265285">
        <w:rPr>
          <w:rFonts w:ascii="Times New Roman" w:hAnsi="Times New Roman" w:cs="Times New Roman"/>
          <w:lang w:val="en-GB"/>
        </w:rPr>
        <w:t>efence of the</w:t>
      </w:r>
      <w:r>
        <w:rPr>
          <w:rFonts w:ascii="Times New Roman" w:hAnsi="Times New Roman" w:cs="Times New Roman"/>
          <w:lang w:val="en-GB"/>
        </w:rPr>
        <w:t xml:space="preserve"> dissertation</w:t>
      </w:r>
      <w:r w:rsidRPr="00265285">
        <w:rPr>
          <w:rFonts w:ascii="Times New Roman" w:hAnsi="Times New Roman" w:cs="Times New Roman"/>
          <w:lang w:val="en-GB"/>
        </w:rPr>
        <w:t xml:space="preserve"> in the </w:t>
      </w:r>
      <w:r w:rsidR="007F4898">
        <w:rPr>
          <w:rFonts w:ascii="Times New Roman" w:hAnsi="Times New Roman" w:cs="Times New Roman"/>
          <w:lang w:val="en-GB"/>
        </w:rPr>
        <w:t xml:space="preserve">next </w:t>
      </w:r>
      <w:r w:rsidRPr="00265285">
        <w:rPr>
          <w:rFonts w:ascii="Times New Roman" w:hAnsi="Times New Roman" w:cs="Times New Roman"/>
          <w:lang w:val="en-GB"/>
        </w:rPr>
        <w:t xml:space="preserve">academic year, also enter as obligations the respective subjects from SIS if they have not been included in your ISP yet. </w:t>
      </w:r>
      <w:r w:rsidRPr="00DA45A1">
        <w:rPr>
          <w:rFonts w:ascii="Times New Roman" w:hAnsi="Times New Roman" w:cs="Times New Roman"/>
          <w:lang w:val="en-GB"/>
        </w:rPr>
        <w:t xml:space="preserve">The State Doctoral Examination B90001 </w:t>
      </w:r>
      <w:r w:rsidR="007F4898">
        <w:rPr>
          <w:rFonts w:ascii="Times New Roman" w:hAnsi="Times New Roman" w:cs="Times New Roman"/>
          <w:lang w:val="en-GB"/>
        </w:rPr>
        <w:t xml:space="preserve">or </w:t>
      </w:r>
      <w:r w:rsidR="007F4898" w:rsidRPr="007F4898">
        <w:rPr>
          <w:rFonts w:ascii="Times New Roman" w:hAnsi="Times New Roman" w:cs="Times New Roman"/>
        </w:rPr>
        <w:t>Discussion on the Dissertation Topic</w:t>
      </w:r>
      <w:r w:rsidR="007F4898">
        <w:rPr>
          <w:rFonts w:ascii="Times New Roman" w:hAnsi="Times New Roman" w:cs="Times New Roman"/>
        </w:rPr>
        <w:t xml:space="preserve"> B90400 </w:t>
      </w:r>
      <w:r w:rsidRPr="00DA45A1">
        <w:rPr>
          <w:rFonts w:ascii="Times New Roman" w:hAnsi="Times New Roman" w:cs="Times New Roman"/>
          <w:lang w:val="en-GB"/>
        </w:rPr>
        <w:t>and the Dissertation Defence under the code B90002 are displayed in the block above the course of study called "State Doctoral Examination and Dissertation Defence".</w:t>
      </w:r>
    </w:p>
    <w:p w14:paraId="601769D5" w14:textId="77777777" w:rsidR="00A211F2" w:rsidRDefault="00A211F2" w:rsidP="00A211F2">
      <w:pPr>
        <w:rPr>
          <w:rFonts w:ascii="Times New Roman" w:hAnsi="Times New Roman" w:cs="Times New Roman"/>
          <w:lang w:val="en-GB"/>
        </w:rPr>
      </w:pPr>
      <w:r w:rsidRPr="00265285">
        <w:rPr>
          <w:rFonts w:ascii="Times New Roman" w:hAnsi="Times New Roman" w:cs="Times New Roman"/>
          <w:lang w:val="en-GB"/>
        </w:rPr>
        <w:t xml:space="preserve">In the annual evaluation, it is possible to match, in a similar way, the publications that are entered in the Faculty database OBD. </w:t>
      </w:r>
      <w:r>
        <w:rPr>
          <w:rFonts w:ascii="Times New Roman" w:hAnsi="Times New Roman" w:cs="Times New Roman"/>
          <w:lang w:val="en-GB"/>
        </w:rPr>
        <w:t xml:space="preserve">The record of the publication should be entered via the option </w:t>
      </w:r>
      <w:r w:rsidRPr="00265285">
        <w:rPr>
          <w:rFonts w:ascii="Times New Roman" w:hAnsi="Times New Roman" w:cs="Times New Roman"/>
          <w:lang w:val="en-GB"/>
        </w:rPr>
        <w:t>“Add subsequently an obligation not shown in study plan”</w:t>
      </w:r>
      <w:r>
        <w:rPr>
          <w:rFonts w:ascii="Times New Roman" w:hAnsi="Times New Roman" w:cs="Times New Roman"/>
          <w:lang w:val="en-GB"/>
        </w:rPr>
        <w:t xml:space="preserve"> </w:t>
      </w:r>
      <w:r w:rsidRPr="00265285">
        <w:rPr>
          <w:rFonts w:ascii="Times New Roman" w:hAnsi="Times New Roman" w:cs="Times New Roman"/>
          <w:lang w:val="en-GB"/>
        </w:rPr>
        <w:t xml:space="preserve">(see Fig. </w:t>
      </w:r>
      <w:r>
        <w:rPr>
          <w:rFonts w:ascii="Times New Roman" w:hAnsi="Times New Roman" w:cs="Times New Roman"/>
          <w:lang w:val="en-GB"/>
        </w:rPr>
        <w:t>9</w:t>
      </w:r>
      <w:r w:rsidRPr="00265285">
        <w:rPr>
          <w:rFonts w:ascii="Times New Roman" w:hAnsi="Times New Roman" w:cs="Times New Roman"/>
          <w:lang w:val="en-GB"/>
        </w:rPr>
        <w:t>a</w:t>
      </w:r>
      <w:r>
        <w:rPr>
          <w:rFonts w:ascii="Times New Roman" w:hAnsi="Times New Roman" w:cs="Times New Roman"/>
          <w:lang w:val="en-GB"/>
        </w:rPr>
        <w:t>+9b</w:t>
      </w:r>
      <w:r w:rsidRPr="00265285">
        <w:rPr>
          <w:rFonts w:ascii="Times New Roman" w:hAnsi="Times New Roman" w:cs="Times New Roman"/>
          <w:lang w:val="en-GB"/>
        </w:rPr>
        <w:t>)</w:t>
      </w:r>
      <w:r>
        <w:rPr>
          <w:rFonts w:ascii="Times New Roman" w:hAnsi="Times New Roman" w:cs="Times New Roman"/>
          <w:lang w:val="en-GB"/>
        </w:rPr>
        <w:t xml:space="preserve"> first</w:t>
      </w:r>
      <w:r w:rsidRPr="00265285">
        <w:rPr>
          <w:rFonts w:ascii="Times New Roman" w:hAnsi="Times New Roman" w:cs="Times New Roman"/>
          <w:lang w:val="en-GB"/>
        </w:rPr>
        <w:t xml:space="preserve">. </w:t>
      </w:r>
      <w:r>
        <w:rPr>
          <w:rFonts w:ascii="Times New Roman" w:hAnsi="Times New Roman" w:cs="Times New Roman"/>
          <w:lang w:val="en-GB"/>
        </w:rPr>
        <w:t>T</w:t>
      </w:r>
      <w:r w:rsidRPr="00265285">
        <w:rPr>
          <w:rFonts w:ascii="Times New Roman" w:hAnsi="Times New Roman" w:cs="Times New Roman"/>
          <w:lang w:val="en-GB"/>
        </w:rPr>
        <w:t xml:space="preserve">he corresponding record </w:t>
      </w:r>
      <w:r>
        <w:rPr>
          <w:rFonts w:ascii="Times New Roman" w:hAnsi="Times New Roman" w:cs="Times New Roman"/>
          <w:lang w:val="en-GB"/>
        </w:rPr>
        <w:t xml:space="preserve">can be </w:t>
      </w:r>
      <w:r w:rsidRPr="00265285">
        <w:rPr>
          <w:rFonts w:ascii="Times New Roman" w:hAnsi="Times New Roman" w:cs="Times New Roman"/>
          <w:lang w:val="en-GB"/>
        </w:rPr>
        <w:t>imported from OBD</w:t>
      </w:r>
      <w:r>
        <w:rPr>
          <w:rFonts w:ascii="Times New Roman" w:hAnsi="Times New Roman" w:cs="Times New Roman"/>
          <w:lang w:val="en-GB"/>
        </w:rPr>
        <w:t xml:space="preserve"> using the editing icon afterwards.</w:t>
      </w:r>
      <w:r w:rsidRPr="00265285">
        <w:rPr>
          <w:rFonts w:ascii="Times New Roman" w:hAnsi="Times New Roman" w:cs="Times New Roman"/>
          <w:lang w:val="en-GB"/>
        </w:rPr>
        <w:t xml:space="preserve"> In the case that the publication has not been entered in OBD yet (at the Faculty the ways will vary from unit to unit) or it is shown e.g. within the Academy of Sciences of the Czech Republic, the student will fill in the type and citation of the publication by han</w:t>
      </w:r>
      <w:r>
        <w:rPr>
          <w:rFonts w:ascii="Times New Roman" w:hAnsi="Times New Roman" w:cs="Times New Roman"/>
          <w:lang w:val="en-GB"/>
        </w:rPr>
        <w:t xml:space="preserve">d. </w:t>
      </w:r>
      <w:r w:rsidRPr="00265285">
        <w:rPr>
          <w:rFonts w:ascii="Times New Roman" w:hAnsi="Times New Roman" w:cs="Times New Roman"/>
          <w:lang w:val="en-GB"/>
        </w:rPr>
        <w:t xml:space="preserve">After entering the publication, it is possible to enclose the relevant file as well. </w:t>
      </w:r>
    </w:p>
    <w:p w14:paraId="7D43F1DB" w14:textId="77777777" w:rsidR="00A211F2" w:rsidRDefault="00A211F2" w:rsidP="00A211F2">
      <w:pPr>
        <w:rPr>
          <w:rFonts w:ascii="Times New Roman" w:hAnsi="Times New Roman" w:cs="Times New Roman"/>
          <w:lang w:val="en-GB"/>
        </w:rPr>
      </w:pPr>
      <w:r>
        <w:rPr>
          <w:noProof/>
          <w:lang w:eastAsia="cs-CZ"/>
        </w:rPr>
        <w:drawing>
          <wp:inline distT="0" distB="0" distL="0" distR="0" wp14:anchorId="317DF094" wp14:editId="47831C8E">
            <wp:extent cx="5760720" cy="236617"/>
            <wp:effectExtent l="0" t="0" r="0" b="0"/>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60720" cy="236617"/>
                    </a:xfrm>
                    <a:prstGeom prst="rect">
                      <a:avLst/>
                    </a:prstGeom>
                  </pic:spPr>
                </pic:pic>
              </a:graphicData>
            </a:graphic>
          </wp:inline>
        </w:drawing>
      </w:r>
    </w:p>
    <w:p w14:paraId="32A26AD3" w14:textId="77777777" w:rsidR="00A211F2" w:rsidRDefault="00A211F2" w:rsidP="00A211F2">
      <w:pPr>
        <w:rPr>
          <w:rFonts w:ascii="Times New Roman" w:hAnsi="Times New Roman" w:cs="Times New Roman"/>
          <w:lang w:val="en-GB"/>
        </w:rPr>
      </w:pPr>
      <w:r>
        <w:rPr>
          <w:noProof/>
          <w:lang w:eastAsia="cs-CZ"/>
        </w:rPr>
        <w:drawing>
          <wp:inline distT="0" distB="0" distL="0" distR="0" wp14:anchorId="0BEB55AC" wp14:editId="5E42520B">
            <wp:extent cx="5760720" cy="1494155"/>
            <wp:effectExtent l="0" t="0" r="0" b="0"/>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60720" cy="1494155"/>
                    </a:xfrm>
                    <a:prstGeom prst="rect">
                      <a:avLst/>
                    </a:prstGeom>
                  </pic:spPr>
                </pic:pic>
              </a:graphicData>
            </a:graphic>
          </wp:inline>
        </w:drawing>
      </w:r>
    </w:p>
    <w:p w14:paraId="1BE8FBB1" w14:textId="77777777" w:rsidR="00A211F2" w:rsidRPr="00265285" w:rsidRDefault="00A211F2" w:rsidP="00A211F2">
      <w:pPr>
        <w:rPr>
          <w:rFonts w:ascii="Times New Roman" w:hAnsi="Times New Roman" w:cs="Times New Roman"/>
          <w:lang w:val="en-GB"/>
        </w:rPr>
      </w:pPr>
      <w:r w:rsidRPr="00265285">
        <w:rPr>
          <w:rFonts w:ascii="Times New Roman" w:hAnsi="Times New Roman" w:cs="Times New Roman"/>
          <w:lang w:val="en-GB"/>
        </w:rPr>
        <w:t xml:space="preserve">Fig. </w:t>
      </w:r>
      <w:r>
        <w:rPr>
          <w:rFonts w:ascii="Times New Roman" w:hAnsi="Times New Roman" w:cs="Times New Roman"/>
          <w:lang w:val="en-GB"/>
        </w:rPr>
        <w:t>9</w:t>
      </w:r>
      <w:r w:rsidRPr="00776259">
        <w:rPr>
          <w:rFonts w:ascii="Times New Roman" w:hAnsi="Times New Roman" w:cs="Times New Roman"/>
          <w:lang w:val="en-GB"/>
        </w:rPr>
        <w:t>a:</w:t>
      </w:r>
      <w:r w:rsidRPr="00265285">
        <w:rPr>
          <w:rFonts w:ascii="Times New Roman" w:hAnsi="Times New Roman" w:cs="Times New Roman"/>
          <w:lang w:val="en-GB"/>
        </w:rPr>
        <w:t xml:space="preserve"> Entering a publication </w:t>
      </w:r>
    </w:p>
    <w:p w14:paraId="540C8360" w14:textId="77777777" w:rsidR="00A211F2" w:rsidRDefault="00A211F2" w:rsidP="00A211F2">
      <w:pPr>
        <w:spacing w:after="0"/>
        <w:rPr>
          <w:rFonts w:ascii="Times New Roman" w:hAnsi="Times New Roman" w:cs="Times New Roman"/>
          <w:lang w:val="en-GB"/>
        </w:rPr>
      </w:pPr>
      <w:r>
        <w:rPr>
          <w:noProof/>
          <w:lang w:eastAsia="cs-CZ"/>
        </w:rPr>
        <w:lastRenderedPageBreak/>
        <w:drawing>
          <wp:inline distT="0" distB="0" distL="0" distR="0" wp14:anchorId="3152506E" wp14:editId="3DE45D09">
            <wp:extent cx="5760720" cy="2653020"/>
            <wp:effectExtent l="0" t="0" r="0" b="0"/>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406" t="26874" r="34825" b="20101"/>
                    <a:stretch/>
                  </pic:blipFill>
                  <pic:spPr bwMode="auto">
                    <a:xfrm>
                      <a:off x="0" y="0"/>
                      <a:ext cx="5760720" cy="2653020"/>
                    </a:xfrm>
                    <a:prstGeom prst="rect">
                      <a:avLst/>
                    </a:prstGeom>
                    <a:ln>
                      <a:noFill/>
                    </a:ln>
                    <a:extLst>
                      <a:ext uri="{53640926-AAD7-44D8-BBD7-CCE9431645EC}">
                        <a14:shadowObscured xmlns:a14="http://schemas.microsoft.com/office/drawing/2010/main"/>
                      </a:ext>
                    </a:extLst>
                  </pic:spPr>
                </pic:pic>
              </a:graphicData>
            </a:graphic>
          </wp:inline>
        </w:drawing>
      </w:r>
    </w:p>
    <w:p w14:paraId="7F18DE0D" w14:textId="77777777" w:rsidR="00A211F2" w:rsidRPr="00265285" w:rsidRDefault="00A211F2" w:rsidP="00A211F2">
      <w:pPr>
        <w:rPr>
          <w:rFonts w:ascii="Times New Roman" w:hAnsi="Times New Roman" w:cs="Times New Roman"/>
          <w:lang w:val="en-GB"/>
        </w:rPr>
      </w:pPr>
      <w:r>
        <w:rPr>
          <w:noProof/>
          <w:lang w:eastAsia="cs-CZ"/>
        </w:rPr>
        <w:drawing>
          <wp:inline distT="0" distB="0" distL="0" distR="0" wp14:anchorId="7CD1EA46" wp14:editId="1C156EA0">
            <wp:extent cx="5760720" cy="223020"/>
            <wp:effectExtent l="0" t="0" r="0" b="5715"/>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582" t="65844" r="34824" b="29710"/>
                    <a:stretch/>
                  </pic:blipFill>
                  <pic:spPr bwMode="auto">
                    <a:xfrm>
                      <a:off x="0" y="0"/>
                      <a:ext cx="5760720" cy="223020"/>
                    </a:xfrm>
                    <a:prstGeom prst="rect">
                      <a:avLst/>
                    </a:prstGeom>
                    <a:ln>
                      <a:noFill/>
                    </a:ln>
                    <a:extLst>
                      <a:ext uri="{53640926-AAD7-44D8-BBD7-CCE9431645EC}">
                        <a14:shadowObscured xmlns:a14="http://schemas.microsoft.com/office/drawing/2010/main"/>
                      </a:ext>
                    </a:extLst>
                  </pic:spPr>
                </pic:pic>
              </a:graphicData>
            </a:graphic>
          </wp:inline>
        </w:drawing>
      </w:r>
    </w:p>
    <w:p w14:paraId="780B934D" w14:textId="77777777" w:rsidR="00A211F2" w:rsidRDefault="00A211F2" w:rsidP="00A211F2">
      <w:pPr>
        <w:rPr>
          <w:rFonts w:ascii="Times New Roman" w:hAnsi="Times New Roman" w:cs="Times New Roman"/>
          <w:lang w:val="en-GB"/>
        </w:rPr>
      </w:pPr>
      <w:r w:rsidRPr="00265285">
        <w:rPr>
          <w:rFonts w:ascii="Times New Roman" w:hAnsi="Times New Roman" w:cs="Times New Roman"/>
          <w:lang w:val="en-GB"/>
        </w:rPr>
        <w:t xml:space="preserve">Fig. </w:t>
      </w:r>
      <w:r>
        <w:rPr>
          <w:rFonts w:ascii="Times New Roman" w:hAnsi="Times New Roman" w:cs="Times New Roman"/>
          <w:lang w:val="en-GB"/>
        </w:rPr>
        <w:t>9</w:t>
      </w:r>
      <w:r w:rsidRPr="00265285">
        <w:rPr>
          <w:rFonts w:ascii="Times New Roman" w:hAnsi="Times New Roman" w:cs="Times New Roman"/>
          <w:lang w:val="en-GB"/>
        </w:rPr>
        <w:t xml:space="preserve">b: </w:t>
      </w:r>
      <w:r>
        <w:rPr>
          <w:rFonts w:ascii="Times New Roman" w:hAnsi="Times New Roman" w:cs="Times New Roman"/>
          <w:lang w:val="en-GB"/>
        </w:rPr>
        <w:t>Matching</w:t>
      </w:r>
      <w:r w:rsidRPr="00265285">
        <w:rPr>
          <w:rFonts w:ascii="Times New Roman" w:hAnsi="Times New Roman" w:cs="Times New Roman"/>
          <w:lang w:val="en-GB"/>
        </w:rPr>
        <w:t xml:space="preserve"> a publication </w:t>
      </w:r>
      <w:r>
        <w:rPr>
          <w:rFonts w:ascii="Times New Roman" w:hAnsi="Times New Roman" w:cs="Times New Roman"/>
          <w:lang w:val="en-GB"/>
        </w:rPr>
        <w:t>to the record</w:t>
      </w:r>
      <w:r w:rsidRPr="00265285">
        <w:rPr>
          <w:rFonts w:ascii="Times New Roman" w:hAnsi="Times New Roman" w:cs="Times New Roman"/>
          <w:lang w:val="en-GB"/>
        </w:rPr>
        <w:t xml:space="preserve"> in OBD </w:t>
      </w:r>
    </w:p>
    <w:p w14:paraId="6F1EF777" w14:textId="77777777" w:rsidR="00A211F2" w:rsidRDefault="00A211F2" w:rsidP="00A211F2">
      <w:pPr>
        <w:spacing w:after="240"/>
        <w:rPr>
          <w:rFonts w:ascii="Times New Roman" w:hAnsi="Times New Roman" w:cs="Times New Roman"/>
          <w:lang w:val="en-GB"/>
        </w:rPr>
      </w:pPr>
      <w:r w:rsidRPr="001F137F">
        <w:rPr>
          <w:rFonts w:ascii="Times New Roman" w:hAnsi="Times New Roman" w:cs="Times New Roman"/>
          <w:b/>
          <w:lang w:val="en-GB"/>
        </w:rPr>
        <w:t>Information on the OBD system (serving to record of publication activity)</w:t>
      </w:r>
      <w:r w:rsidRPr="00265285">
        <w:rPr>
          <w:rFonts w:ascii="Times New Roman" w:hAnsi="Times New Roman" w:cs="Times New Roman"/>
          <w:lang w:val="en-GB"/>
        </w:rPr>
        <w:t xml:space="preserve"> </w:t>
      </w:r>
      <w:r>
        <w:rPr>
          <w:rFonts w:ascii="Times New Roman" w:hAnsi="Times New Roman" w:cs="Times New Roman"/>
          <w:lang w:val="en-GB"/>
        </w:rPr>
        <w:br/>
      </w:r>
      <w:r w:rsidRPr="00265285">
        <w:rPr>
          <w:rFonts w:ascii="Times New Roman" w:hAnsi="Times New Roman" w:cs="Times New Roman"/>
          <w:lang w:val="en-GB"/>
        </w:rPr>
        <w:t xml:space="preserve">Into the OBD system, only such publications can be entered that were created within studies or employment at the First Faculty of Medicine of Charles University, and if affiliations are mentioned in the publication, Charles University – the First Faculty of Medicine must be shown as your institution (according to the Dean’s Order number </w:t>
      </w:r>
      <w:r>
        <w:rPr>
          <w:rFonts w:ascii="Times New Roman" w:hAnsi="Times New Roman" w:cs="Times New Roman"/>
          <w:lang w:val="en-GB"/>
        </w:rPr>
        <w:t>6/2018</w:t>
      </w:r>
      <w:r w:rsidRPr="00265285">
        <w:rPr>
          <w:rFonts w:ascii="Times New Roman" w:hAnsi="Times New Roman" w:cs="Times New Roman"/>
          <w:lang w:val="en-GB"/>
        </w:rPr>
        <w:t>). If any other institution (e.g. Academy of Sciences, Institute of Clinical and Experimental Medicine, etc.) is shown, such a paper cannot be entered in OBD.</w:t>
      </w:r>
      <w:r>
        <w:rPr>
          <w:rFonts w:ascii="Times New Roman" w:hAnsi="Times New Roman" w:cs="Times New Roman"/>
          <w:lang w:val="en-GB"/>
        </w:rPr>
        <w:br/>
      </w:r>
      <w:r w:rsidRPr="00265285">
        <w:rPr>
          <w:rFonts w:ascii="Times New Roman" w:hAnsi="Times New Roman" w:cs="Times New Roman"/>
          <w:lang w:val="en-GB"/>
        </w:rPr>
        <w:t xml:space="preserve">Abstracts, posters and lectures are not recorded at the First Faculty of Medicine. The way of entering the publications is really diverse within the First Faculty of Medicine and it may vary from unit to unit. </w:t>
      </w:r>
      <w:r>
        <w:rPr>
          <w:rFonts w:ascii="Times New Roman" w:hAnsi="Times New Roman" w:cs="Times New Roman"/>
          <w:lang w:val="en-GB"/>
        </w:rPr>
        <w:br/>
      </w:r>
      <w:r w:rsidRPr="00265285">
        <w:rPr>
          <w:rFonts w:ascii="Times New Roman" w:hAnsi="Times New Roman" w:cs="Times New Roman"/>
          <w:lang w:val="en-GB"/>
        </w:rPr>
        <w:t xml:space="preserve">More information can be found in the </w:t>
      </w:r>
      <w:r w:rsidRPr="006544B1">
        <w:rPr>
          <w:rFonts w:ascii="Times New Roman" w:hAnsi="Times New Roman" w:cs="Times New Roman"/>
        </w:rPr>
        <w:t>Rector's Directive No. 40/2021 as amended by Rector's Directive No. 26/2023</w:t>
      </w:r>
      <w:r>
        <w:rPr>
          <w:rFonts w:ascii="Times New Roman" w:hAnsi="Times New Roman" w:cs="Times New Roman"/>
        </w:rPr>
        <w:t xml:space="preserve"> </w:t>
      </w:r>
      <w:r>
        <w:rPr>
          <w:rStyle w:val="Hypertextovodkaz"/>
          <w:rFonts w:ascii="Times New Roman" w:hAnsi="Times New Roman" w:cs="Times New Roman"/>
          <w:color w:val="0070C0"/>
          <w:u w:val="none"/>
          <w:shd w:val="clear" w:color="auto" w:fill="FFFFFF"/>
        </w:rPr>
        <w:t>.</w:t>
      </w:r>
      <w:r w:rsidRPr="00265285">
        <w:rPr>
          <w:rFonts w:ascii="Times New Roman" w:hAnsi="Times New Roman" w:cs="Times New Roman"/>
          <w:lang w:val="en-GB"/>
        </w:rPr>
        <w:t xml:space="preserve"> If necessary, you can contact Ms Jana </w:t>
      </w:r>
      <w:r>
        <w:rPr>
          <w:rFonts w:ascii="Times New Roman" w:hAnsi="Times New Roman" w:cs="Times New Roman"/>
          <w:lang w:val="en-GB"/>
        </w:rPr>
        <w:t>Homolková</w:t>
      </w:r>
      <w:r w:rsidRPr="00265285">
        <w:rPr>
          <w:rFonts w:ascii="Times New Roman" w:hAnsi="Times New Roman" w:cs="Times New Roman"/>
          <w:lang w:val="en-GB"/>
        </w:rPr>
        <w:t xml:space="preserve"> at the </w:t>
      </w:r>
      <w:hyperlink r:id="rId30" w:history="1">
        <w:r w:rsidRPr="00153189">
          <w:rPr>
            <w:rStyle w:val="Hypertextovodkaz"/>
            <w:rFonts w:ascii="Times New Roman" w:hAnsi="Times New Roman" w:cs="Times New Roman"/>
            <w:lang w:val="en-GB"/>
          </w:rPr>
          <w:t>Institute of Scientific Information</w:t>
        </w:r>
      </w:hyperlink>
      <w:r w:rsidRPr="00265285">
        <w:rPr>
          <w:rFonts w:ascii="Times New Roman" w:hAnsi="Times New Roman" w:cs="Times New Roman"/>
          <w:lang w:val="en-GB"/>
        </w:rPr>
        <w:t>, First Faculty of Medicine Charles University and General University Hospital (</w:t>
      </w:r>
      <w:hyperlink r:id="rId31" w:history="1">
        <w:r w:rsidRPr="009228B8">
          <w:rPr>
            <w:rStyle w:val="Hypertextovodkaz"/>
            <w:rFonts w:ascii="Times New Roman" w:hAnsi="Times New Roman" w:cs="Times New Roman"/>
            <w:bdr w:val="none" w:sz="0" w:space="0" w:color="auto" w:frame="1"/>
            <w:shd w:val="clear" w:color="auto" w:fill="FFFFFF"/>
          </w:rPr>
          <w:t>jana.homolkova@lf1.cuni.cz</w:t>
        </w:r>
      </w:hyperlink>
      <w:r w:rsidRPr="00265285">
        <w:rPr>
          <w:rFonts w:ascii="Times New Roman" w:hAnsi="Times New Roman" w:cs="Times New Roman"/>
          <w:lang w:val="en-GB"/>
        </w:rPr>
        <w:t xml:space="preserve">, 224 96 5618). </w:t>
      </w:r>
    </w:p>
    <w:p w14:paraId="1208923C" w14:textId="77777777" w:rsidR="00A211F2" w:rsidRPr="00C551D1" w:rsidRDefault="00A211F2" w:rsidP="00A211F2">
      <w:pPr>
        <w:rPr>
          <w:rFonts w:ascii="Times New Roman" w:hAnsi="Times New Roman" w:cs="Times New Roman"/>
          <w:b/>
          <w:lang w:val="en-GB"/>
        </w:rPr>
      </w:pPr>
      <w:r w:rsidRPr="00C551D1">
        <w:rPr>
          <w:rFonts w:ascii="Times New Roman" w:hAnsi="Times New Roman" w:cs="Times New Roman"/>
          <w:b/>
          <w:lang w:val="en-GB"/>
        </w:rPr>
        <w:t>Internships</w:t>
      </w:r>
    </w:p>
    <w:p w14:paraId="6DDEC0F7" w14:textId="77777777" w:rsidR="00A211F2" w:rsidRPr="00265285" w:rsidRDefault="00A211F2" w:rsidP="00A211F2">
      <w:pPr>
        <w:rPr>
          <w:rFonts w:ascii="Times New Roman" w:hAnsi="Times New Roman" w:cs="Times New Roman"/>
          <w:lang w:val="en-GB"/>
        </w:rPr>
      </w:pPr>
      <w:r w:rsidRPr="00265285">
        <w:rPr>
          <w:rFonts w:ascii="Times New Roman" w:hAnsi="Times New Roman" w:cs="Times New Roman"/>
          <w:lang w:val="en-GB"/>
        </w:rPr>
        <w:t>The</w:t>
      </w:r>
      <w:r>
        <w:rPr>
          <w:rFonts w:ascii="Times New Roman" w:hAnsi="Times New Roman" w:cs="Times New Roman"/>
          <w:lang w:val="en-GB"/>
        </w:rPr>
        <w:t> </w:t>
      </w:r>
      <w:r w:rsidRPr="00265285">
        <w:rPr>
          <w:rFonts w:ascii="Times New Roman" w:hAnsi="Times New Roman" w:cs="Times New Roman"/>
          <w:lang w:val="en-GB"/>
        </w:rPr>
        <w:t xml:space="preserve">prerequisite is entering the record of the stay/placement into SIS through </w:t>
      </w:r>
      <w:r>
        <w:rPr>
          <w:rFonts w:ascii="Times New Roman" w:hAnsi="Times New Roman" w:cs="Times New Roman"/>
          <w:lang w:val="en-GB"/>
        </w:rPr>
        <w:br/>
      </w:r>
      <w:r w:rsidRPr="00265285">
        <w:rPr>
          <w:rFonts w:ascii="Times New Roman" w:hAnsi="Times New Roman" w:cs="Times New Roman"/>
          <w:lang w:val="en-GB"/>
        </w:rPr>
        <w:t xml:space="preserve">the module </w:t>
      </w:r>
      <w:r>
        <w:rPr>
          <w:rFonts w:ascii="Times New Roman" w:hAnsi="Times New Roman" w:cs="Times New Roman"/>
          <w:lang w:val="en-GB"/>
        </w:rPr>
        <w:t>Internships</w:t>
      </w:r>
      <w:r w:rsidRPr="00265285">
        <w:rPr>
          <w:rFonts w:ascii="Times New Roman" w:hAnsi="Times New Roman" w:cs="Times New Roman"/>
          <w:lang w:val="en-GB"/>
        </w:rPr>
        <w:t xml:space="preserve"> </w:t>
      </w:r>
      <w:r w:rsidRPr="00265285">
        <w:rPr>
          <w:rFonts w:ascii="Times New Roman" w:hAnsi="Times New Roman" w:cs="Times New Roman"/>
          <w:noProof/>
          <w:lang w:eastAsia="cs-CZ"/>
        </w:rPr>
        <w:drawing>
          <wp:inline distT="0" distB="0" distL="0" distR="0" wp14:anchorId="7D41B8E1" wp14:editId="5D5E77E3">
            <wp:extent cx="276225" cy="238125"/>
            <wp:effectExtent l="0" t="0" r="9525" b="9525"/>
            <wp:docPr id="27" name="Obrázek 27" descr="https://is.cuni.cz/studium/img/staze_u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Obrázek 27" descr="https://is.cuni.cz/studium/img/staze_uc.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6225" cy="238125"/>
                    </a:xfrm>
                    <a:prstGeom prst="rect">
                      <a:avLst/>
                    </a:prstGeom>
                    <a:noFill/>
                    <a:ln>
                      <a:noFill/>
                    </a:ln>
                  </pic:spPr>
                </pic:pic>
              </a:graphicData>
            </a:graphic>
          </wp:inline>
        </w:drawing>
      </w:r>
      <w:r w:rsidRPr="00265285">
        <w:rPr>
          <w:rFonts w:ascii="Times New Roman" w:hAnsi="Times New Roman" w:cs="Times New Roman"/>
          <w:lang w:val="en-GB"/>
        </w:rPr>
        <w:t xml:space="preserve">. The module for recording of the stays/placements can be found after you log in to SIS, array Utilities, icon </w:t>
      </w:r>
      <w:r>
        <w:rPr>
          <w:rFonts w:ascii="Times New Roman" w:hAnsi="Times New Roman" w:cs="Times New Roman"/>
          <w:lang w:val="en-GB"/>
        </w:rPr>
        <w:t>Internships</w:t>
      </w:r>
      <w:r w:rsidRPr="00265285">
        <w:rPr>
          <w:rFonts w:ascii="Times New Roman" w:hAnsi="Times New Roman" w:cs="Times New Roman"/>
          <w:lang w:val="en-GB"/>
        </w:rPr>
        <w:t xml:space="preserve"> </w:t>
      </w:r>
      <w:r w:rsidRPr="00265285">
        <w:rPr>
          <w:rFonts w:ascii="Times New Roman" w:hAnsi="Times New Roman" w:cs="Times New Roman"/>
          <w:noProof/>
          <w:lang w:eastAsia="cs-CZ"/>
        </w:rPr>
        <w:drawing>
          <wp:inline distT="0" distB="0" distL="0" distR="0" wp14:anchorId="0C2A2BE4" wp14:editId="48E276EF">
            <wp:extent cx="276225" cy="238125"/>
            <wp:effectExtent l="0" t="0" r="9525" b="9525"/>
            <wp:docPr id="26" name="Obrázek 26" descr="https://is.cuni.cz/studium/img/staze_u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Obrázek 26" descr="https://is.cuni.cz/studium/img/staze_uc.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6225" cy="238125"/>
                    </a:xfrm>
                    <a:prstGeom prst="rect">
                      <a:avLst/>
                    </a:prstGeom>
                    <a:noFill/>
                    <a:ln>
                      <a:noFill/>
                    </a:ln>
                  </pic:spPr>
                </pic:pic>
              </a:graphicData>
            </a:graphic>
          </wp:inline>
        </w:drawing>
      </w:r>
      <w:r w:rsidRPr="00265285">
        <w:rPr>
          <w:rFonts w:ascii="Times New Roman" w:hAnsi="Times New Roman" w:cs="Times New Roman"/>
          <w:lang w:val="en-GB"/>
        </w:rPr>
        <w:t xml:space="preserve">. </w:t>
      </w:r>
    </w:p>
    <w:p w14:paraId="159DB447" w14:textId="77777777" w:rsidR="00A211F2" w:rsidRPr="004875FC" w:rsidRDefault="00A211F2" w:rsidP="00A211F2">
      <w:pPr>
        <w:rPr>
          <w:rFonts w:ascii="Times New Roman" w:hAnsi="Times New Roman" w:cs="Times New Roman"/>
          <w:lang w:val="en-GB"/>
        </w:rPr>
      </w:pPr>
      <w:r w:rsidRPr="006A10CD">
        <w:rPr>
          <w:rFonts w:ascii="Times New Roman" w:hAnsi="Times New Roman" w:cs="Times New Roman"/>
          <w:lang w:val="en-GB"/>
        </w:rPr>
        <w:t xml:space="preserve">To enter the record of a </w:t>
      </w:r>
      <w:r w:rsidRPr="00265285">
        <w:rPr>
          <w:rFonts w:ascii="Times New Roman" w:hAnsi="Times New Roman" w:cs="Times New Roman"/>
          <w:lang w:val="en-GB"/>
        </w:rPr>
        <w:t xml:space="preserve">stay/placement, choose the array </w:t>
      </w:r>
      <w:r w:rsidRPr="00265285">
        <w:rPr>
          <w:rFonts w:ascii="Times New Roman" w:hAnsi="Times New Roman" w:cs="Times New Roman"/>
          <w:b/>
          <w:lang w:val="en-GB"/>
        </w:rPr>
        <w:t xml:space="preserve">New </w:t>
      </w:r>
      <w:r w:rsidRPr="00265285">
        <w:rPr>
          <w:rFonts w:ascii="Times New Roman" w:hAnsi="Times New Roman" w:cs="Times New Roman"/>
          <w:lang w:val="en-GB"/>
        </w:rPr>
        <w:t>(Fig. 1</w:t>
      </w:r>
      <w:r>
        <w:rPr>
          <w:rFonts w:ascii="Times New Roman" w:hAnsi="Times New Roman" w:cs="Times New Roman"/>
          <w:lang w:val="en-GB"/>
        </w:rPr>
        <w:t>0</w:t>
      </w:r>
      <w:r w:rsidRPr="00265285">
        <w:rPr>
          <w:rFonts w:ascii="Times New Roman" w:hAnsi="Times New Roman" w:cs="Times New Roman"/>
          <w:lang w:val="en-GB"/>
        </w:rPr>
        <w:t xml:space="preserve">). The field </w:t>
      </w:r>
      <w:r w:rsidRPr="00265285">
        <w:rPr>
          <w:rFonts w:ascii="Times New Roman" w:hAnsi="Times New Roman" w:cs="Times New Roman"/>
          <w:b/>
          <w:lang w:val="en-GB"/>
        </w:rPr>
        <w:t>Unit suggesting to record the stay</w:t>
      </w:r>
      <w:r w:rsidRPr="00265285">
        <w:rPr>
          <w:rFonts w:ascii="Times New Roman" w:hAnsi="Times New Roman" w:cs="Times New Roman"/>
          <w:lang w:val="en-GB"/>
        </w:rPr>
        <w:t xml:space="preserve"> is filled in automatically by the system with the information that is recorded about you in the system Student (by study registrars). Only the fields </w:t>
      </w:r>
      <w:r w:rsidRPr="00265285">
        <w:rPr>
          <w:rFonts w:ascii="Times New Roman" w:hAnsi="Times New Roman" w:cs="Times New Roman"/>
          <w:b/>
          <w:lang w:val="en-GB"/>
        </w:rPr>
        <w:t>Type</w:t>
      </w:r>
      <w:r w:rsidRPr="00265285">
        <w:rPr>
          <w:rFonts w:ascii="Times New Roman" w:hAnsi="Times New Roman" w:cs="Times New Roman"/>
          <w:lang w:val="en-GB"/>
        </w:rPr>
        <w:t xml:space="preserve"> (of stay) and </w:t>
      </w:r>
      <w:r w:rsidRPr="00265285">
        <w:rPr>
          <w:rFonts w:ascii="Times New Roman" w:hAnsi="Times New Roman" w:cs="Times New Roman"/>
          <w:b/>
          <w:lang w:val="en-GB"/>
        </w:rPr>
        <w:t>Country</w:t>
      </w:r>
      <w:r w:rsidRPr="00265285">
        <w:rPr>
          <w:rFonts w:ascii="Times New Roman" w:hAnsi="Times New Roman" w:cs="Times New Roman"/>
          <w:lang w:val="en-GB"/>
        </w:rPr>
        <w:t xml:space="preserve"> are set as obligatory, and in either case you choose the data from a pre-set numerical array. </w:t>
      </w:r>
      <w:r w:rsidRPr="00265285">
        <w:rPr>
          <w:rFonts w:ascii="Times New Roman" w:hAnsi="Times New Roman" w:cs="Times New Roman"/>
          <w:b/>
          <w:lang w:val="en-GB"/>
        </w:rPr>
        <w:t>School abroad</w:t>
      </w:r>
      <w:r w:rsidRPr="00265285">
        <w:rPr>
          <w:rFonts w:ascii="Times New Roman" w:hAnsi="Times New Roman" w:cs="Times New Roman"/>
          <w:lang w:val="en-GB"/>
        </w:rPr>
        <w:t xml:space="preserve"> is an optional field; if your stay/placement took place at a scientific institution, please mention this fact in the field Note. Fill in, please, </w:t>
      </w:r>
      <w:r w:rsidRPr="00265285">
        <w:rPr>
          <w:rFonts w:ascii="Times New Roman" w:hAnsi="Times New Roman" w:cs="Times New Roman"/>
          <w:b/>
          <w:lang w:val="en-GB"/>
        </w:rPr>
        <w:t>first of all</w:t>
      </w:r>
      <w:r w:rsidRPr="00265285">
        <w:rPr>
          <w:rFonts w:ascii="Times New Roman" w:hAnsi="Times New Roman" w:cs="Times New Roman"/>
          <w:lang w:val="en-GB"/>
        </w:rPr>
        <w:t xml:space="preserve"> the fields concerning the dates of your departure and return from the stay. Without this information your stay cannot be duly </w:t>
      </w:r>
      <w:r w:rsidRPr="004875FC">
        <w:rPr>
          <w:rFonts w:ascii="Times New Roman" w:hAnsi="Times New Roman" w:cs="Times New Roman"/>
          <w:lang w:val="en-GB"/>
        </w:rPr>
        <w:t xml:space="preserve">recorded. </w:t>
      </w:r>
    </w:p>
    <w:p w14:paraId="5E19B4AC" w14:textId="77777777" w:rsidR="00A211F2" w:rsidRPr="00265285" w:rsidRDefault="00A211F2" w:rsidP="00A211F2">
      <w:pPr>
        <w:rPr>
          <w:rFonts w:ascii="Times New Roman" w:hAnsi="Times New Roman" w:cs="Times New Roman"/>
          <w:lang w:val="en-GB"/>
        </w:rPr>
      </w:pPr>
      <w:r w:rsidRPr="00265285">
        <w:rPr>
          <w:noProof/>
          <w:lang w:eastAsia="cs-CZ"/>
        </w:rPr>
        <w:lastRenderedPageBreak/>
        <mc:AlternateContent>
          <mc:Choice Requires="wps">
            <w:drawing>
              <wp:anchor distT="0" distB="0" distL="114300" distR="114300" simplePos="0" relativeHeight="251661312" behindDoc="0" locked="0" layoutInCell="1" allowOverlap="1" wp14:anchorId="32F99600" wp14:editId="2BFC5C69">
                <wp:simplePos x="0" y="0"/>
                <wp:positionH relativeFrom="margin">
                  <wp:posOffset>443230</wp:posOffset>
                </wp:positionH>
                <wp:positionV relativeFrom="paragraph">
                  <wp:posOffset>198120</wp:posOffset>
                </wp:positionV>
                <wp:extent cx="314325" cy="666750"/>
                <wp:effectExtent l="19050" t="38100" r="47625" b="19050"/>
                <wp:wrapNone/>
                <wp:docPr id="34" name="Přímá spojnice se šipkou 34"/>
                <wp:cNvGraphicFramePr/>
                <a:graphic xmlns:a="http://schemas.openxmlformats.org/drawingml/2006/main">
                  <a:graphicData uri="http://schemas.microsoft.com/office/word/2010/wordprocessingShape">
                    <wps:wsp>
                      <wps:cNvCnPr/>
                      <wps:spPr>
                        <a:xfrm flipV="1">
                          <a:off x="0" y="0"/>
                          <a:ext cx="314325" cy="66675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869389" id="Přímá spojnice se šipkou 34" o:spid="_x0000_s1026" type="#_x0000_t32" style="position:absolute;margin-left:34.9pt;margin-top:15.6pt;width:24.75pt;height:52.5pt;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" strokecolor="red" strokeweight="2.25pt">
                <v:stroke endarrow="block" joinstyle="miter"/>
                <w10:wrap anchorx="margin"/>
              </v:shape>
            </w:pict>
          </mc:Fallback>
        </mc:AlternateContent>
      </w:r>
      <w:r>
        <w:rPr>
          <w:noProof/>
          <w:lang w:eastAsia="cs-CZ"/>
        </w:rPr>
        <w:drawing>
          <wp:inline distT="0" distB="0" distL="0" distR="0" wp14:anchorId="0B71FCE4" wp14:editId="2EFF7B04">
            <wp:extent cx="6219825" cy="1762125"/>
            <wp:effectExtent l="0" t="0" r="9525" b="9525"/>
            <wp:docPr id="44" name="Obráze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219825" cy="1762125"/>
                    </a:xfrm>
                    <a:prstGeom prst="rect">
                      <a:avLst/>
                    </a:prstGeom>
                  </pic:spPr>
                </pic:pic>
              </a:graphicData>
            </a:graphic>
          </wp:inline>
        </w:drawing>
      </w:r>
    </w:p>
    <w:p w14:paraId="1B35231F" w14:textId="77777777" w:rsidR="00A211F2" w:rsidRPr="00265285" w:rsidRDefault="00A211F2" w:rsidP="00A211F2">
      <w:pPr>
        <w:rPr>
          <w:rFonts w:ascii="Times New Roman" w:hAnsi="Times New Roman" w:cs="Times New Roman"/>
          <w:lang w:val="en-GB"/>
        </w:rPr>
      </w:pPr>
      <w:r w:rsidRPr="00265285">
        <w:rPr>
          <w:rFonts w:ascii="Times New Roman" w:hAnsi="Times New Roman" w:cs="Times New Roman"/>
          <w:lang w:val="en-GB"/>
        </w:rPr>
        <w:t>Fig. 1</w:t>
      </w:r>
      <w:r>
        <w:rPr>
          <w:rFonts w:ascii="Times New Roman" w:hAnsi="Times New Roman" w:cs="Times New Roman"/>
          <w:lang w:val="en-GB"/>
        </w:rPr>
        <w:t>0</w:t>
      </w:r>
      <w:r w:rsidRPr="00265285">
        <w:rPr>
          <w:rFonts w:ascii="Times New Roman" w:hAnsi="Times New Roman" w:cs="Times New Roman"/>
          <w:lang w:val="en-GB"/>
        </w:rPr>
        <w:t xml:space="preserve">: Module for records of study stays </w:t>
      </w:r>
    </w:p>
    <w:p w14:paraId="609120AB" w14:textId="77777777" w:rsidR="00A211F2" w:rsidRPr="00265285" w:rsidRDefault="00A211F2" w:rsidP="00A211F2">
      <w:pPr>
        <w:rPr>
          <w:rFonts w:ascii="Times New Roman" w:hAnsi="Times New Roman" w:cs="Times New Roman"/>
          <w:lang w:val="en-GB"/>
        </w:rPr>
      </w:pPr>
      <w:r w:rsidRPr="00265285">
        <w:rPr>
          <w:rFonts w:ascii="Times New Roman" w:hAnsi="Times New Roman" w:cs="Times New Roman"/>
          <w:lang w:val="en-GB"/>
        </w:rPr>
        <w:t xml:space="preserve">If the stay/placement was entered in the ISP earlier and now will only be matched, the original title of the stay will be overwritten with the data recorded in the numerical array. Please notice that the data in the column State of application are not essential so far. </w:t>
      </w:r>
    </w:p>
    <w:p w14:paraId="3A9F3A1B" w14:textId="77777777" w:rsidR="00A211F2" w:rsidRPr="00265285" w:rsidRDefault="00A211F2" w:rsidP="00A211F2">
      <w:pPr>
        <w:rPr>
          <w:rFonts w:ascii="Times New Roman" w:hAnsi="Times New Roman" w:cs="Times New Roman"/>
          <w:lang w:val="en-GB"/>
        </w:rPr>
      </w:pPr>
      <w:r w:rsidRPr="00265285">
        <w:rPr>
          <w:rFonts w:ascii="Times New Roman" w:hAnsi="Times New Roman" w:cs="Times New Roman"/>
          <w:lang w:val="en-GB"/>
        </w:rPr>
        <w:t xml:space="preserve">You are requested to pay much attention to the recording of stays, as this is one of the particulars strictly observed by the Rector’s Office of Charles University. Data of international travel of outgoing students is also a monitored item in international evaluations of universities. </w:t>
      </w:r>
    </w:p>
    <w:p w14:paraId="0984EC90" w14:textId="77777777" w:rsidR="00A211F2" w:rsidRPr="00265285" w:rsidRDefault="00A211F2" w:rsidP="00A211F2">
      <w:pPr>
        <w:rPr>
          <w:rFonts w:ascii="Times New Roman" w:hAnsi="Times New Roman" w:cs="Times New Roman"/>
          <w:lang w:val="en-GB"/>
        </w:rPr>
      </w:pPr>
      <w:r w:rsidRPr="00265285">
        <w:rPr>
          <w:rFonts w:ascii="Times New Roman" w:hAnsi="Times New Roman" w:cs="Times New Roman"/>
          <w:lang w:val="en-GB"/>
        </w:rPr>
        <w:t xml:space="preserve">Meanings of other icons in Fig. </w:t>
      </w:r>
      <w:r>
        <w:rPr>
          <w:rFonts w:ascii="Times New Roman" w:hAnsi="Times New Roman" w:cs="Times New Roman"/>
          <w:lang w:val="en-GB"/>
        </w:rPr>
        <w:t>7</w:t>
      </w:r>
      <w:r w:rsidRPr="00265285">
        <w:rPr>
          <w:rFonts w:ascii="Times New Roman" w:hAnsi="Times New Roman" w:cs="Times New Roman"/>
          <w:lang w:val="en-GB"/>
        </w:rPr>
        <w:t xml:space="preserve">: </w:t>
      </w:r>
    </w:p>
    <w:p w14:paraId="4B74001E" w14:textId="77777777" w:rsidR="00A211F2" w:rsidRPr="00265285" w:rsidRDefault="00A211F2" w:rsidP="00A211F2">
      <w:pPr>
        <w:spacing w:before="240" w:after="0" w:line="240" w:lineRule="auto"/>
        <w:rPr>
          <w:rFonts w:ascii="Times New Roman" w:hAnsi="Times New Roman" w:cs="Times New Roman"/>
          <w:lang w:val="en-GB"/>
        </w:rPr>
      </w:pPr>
      <w:r w:rsidRPr="00265285">
        <w:rPr>
          <w:rFonts w:ascii="Arial" w:eastAsia="Times New Roman" w:hAnsi="Arial" w:cs="Arial"/>
          <w:noProof/>
          <w:lang w:eastAsia="cs-CZ"/>
        </w:rPr>
        <w:drawing>
          <wp:inline distT="0" distB="0" distL="0" distR="0" wp14:anchorId="1A1F072C" wp14:editId="3362D7BC">
            <wp:extent cx="152400" cy="152400"/>
            <wp:effectExtent l="0" t="0" r="0" b="0"/>
            <wp:docPr id="9" name="Obrázek 9" descr="Párování povinno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árování povinnosti"/>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65285">
        <w:rPr>
          <w:rFonts w:ascii="Arial" w:eastAsia="Times New Roman" w:hAnsi="Arial" w:cs="Arial"/>
          <w:lang w:val="en-GB" w:eastAsia="cs-CZ"/>
        </w:rPr>
        <w:t xml:space="preserve"> </w:t>
      </w:r>
      <w:r w:rsidRPr="00265285">
        <w:rPr>
          <w:rFonts w:ascii="Times New Roman" w:hAnsi="Times New Roman" w:cs="Times New Roman"/>
          <w:lang w:val="en-GB"/>
        </w:rPr>
        <w:t>right at the end of the line with data on obligation, after a click on the icon the information about interconnection with the passed subject in SIS (see Fig.</w:t>
      </w:r>
      <w:r>
        <w:rPr>
          <w:rFonts w:ascii="Times New Roman" w:hAnsi="Times New Roman" w:cs="Times New Roman"/>
          <w:lang w:val="en-GB"/>
        </w:rPr>
        <w:t xml:space="preserve"> 7</w:t>
      </w:r>
      <w:r w:rsidRPr="00265285">
        <w:rPr>
          <w:rFonts w:ascii="Times New Roman" w:hAnsi="Times New Roman" w:cs="Times New Roman"/>
          <w:lang w:val="en-GB"/>
        </w:rPr>
        <w:t xml:space="preserve">), matched publication or stay will be displayed. </w:t>
      </w:r>
    </w:p>
    <w:p w14:paraId="3C355464" w14:textId="77777777" w:rsidR="00A211F2" w:rsidRDefault="00A211F2" w:rsidP="00A211F2">
      <w:pPr>
        <w:spacing w:after="0" w:line="240" w:lineRule="auto"/>
        <w:rPr>
          <w:rFonts w:ascii="Times New Roman" w:hAnsi="Times New Roman" w:cs="Times New Roman"/>
          <w:lang w:val="en-GB"/>
        </w:rPr>
      </w:pPr>
      <w:r w:rsidRPr="00265285">
        <w:rPr>
          <w:rFonts w:ascii="Arial" w:eastAsia="Times New Roman" w:hAnsi="Arial" w:cs="Arial"/>
          <w:lang w:val="en-GB" w:eastAsia="cs-CZ"/>
        </w:rPr>
        <w:br/>
      </w:r>
      <w:r w:rsidRPr="00265285">
        <w:rPr>
          <w:rFonts w:ascii="Arial" w:eastAsia="Times New Roman" w:hAnsi="Arial" w:cs="Arial"/>
          <w:noProof/>
          <w:lang w:eastAsia="cs-CZ"/>
        </w:rPr>
        <w:drawing>
          <wp:inline distT="0" distB="0" distL="0" distR="0" wp14:anchorId="71FB1C56" wp14:editId="497B15AA">
            <wp:extent cx="152400" cy="152400"/>
            <wp:effectExtent l="0" t="0" r="0" b="0"/>
            <wp:docPr id="13" name="Obrázek 13" descr="Přílohy k povinno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řílohy k povinnosti"/>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65285">
        <w:rPr>
          <w:rFonts w:ascii="Times New Roman" w:hAnsi="Times New Roman" w:cs="Times New Roman"/>
          <w:lang w:val="en-GB"/>
        </w:rPr>
        <w:t xml:space="preserve"> right at the end of the line will appear in the case if a file is enclosed with a publication or conference</w:t>
      </w:r>
      <w:r>
        <w:rPr>
          <w:rFonts w:ascii="Times New Roman" w:hAnsi="Times New Roman" w:cs="Times New Roman"/>
          <w:lang w:val="en-GB"/>
        </w:rPr>
        <w:t xml:space="preserve"> </w:t>
      </w:r>
      <w:r w:rsidRPr="00265285">
        <w:rPr>
          <w:rFonts w:ascii="Times New Roman" w:hAnsi="Times New Roman" w:cs="Times New Roman"/>
          <w:lang w:val="en-GB"/>
        </w:rPr>
        <w:t>(see Fig. 1</w:t>
      </w:r>
      <w:r>
        <w:rPr>
          <w:rFonts w:ascii="Times New Roman" w:hAnsi="Times New Roman" w:cs="Times New Roman"/>
          <w:lang w:val="en-GB"/>
        </w:rPr>
        <w:t>1</w:t>
      </w:r>
      <w:r w:rsidRPr="00265285">
        <w:rPr>
          <w:rFonts w:ascii="Times New Roman" w:hAnsi="Times New Roman" w:cs="Times New Roman"/>
          <w:lang w:val="en-GB"/>
        </w:rPr>
        <w:t>). If no file is enclosed with these types of study obligations, the icon is black-and-white. The enclosed files are not public. Only the supervising tutors and members of the FB have the right to inspect and download them. If there are more files the icon will change</w:t>
      </w:r>
      <w:r>
        <w:rPr>
          <w:rFonts w:ascii="Times New Roman" w:hAnsi="Times New Roman" w:cs="Times New Roman"/>
          <w:lang w:val="en-GB"/>
        </w:rPr>
        <w:t xml:space="preserve"> </w:t>
      </w:r>
      <w:r>
        <w:rPr>
          <w:rFonts w:ascii="Times New Roman" w:hAnsi="Times New Roman" w:cs="Times New Roman"/>
        </w:rPr>
        <w:t>(</w:t>
      </w:r>
      <w:r>
        <w:rPr>
          <w:noProof/>
          <w:lang w:eastAsia="cs-CZ"/>
        </w:rPr>
        <w:drawing>
          <wp:inline distT="0" distB="0" distL="0" distR="0" wp14:anchorId="11FAEF81" wp14:editId="62C2EC0C">
            <wp:extent cx="152400" cy="152400"/>
            <wp:effectExtent l="0" t="0" r="0" b="0"/>
            <wp:docPr id="42" name="Obrázek 42" descr="Přílohy k povinno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řílohy k povinnosti"/>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ascii="Times New Roman" w:hAnsi="Times New Roman" w:cs="Times New Roman"/>
        </w:rPr>
        <w:t>)</w:t>
      </w:r>
      <w:r w:rsidRPr="00265285">
        <w:rPr>
          <w:rFonts w:ascii="Times New Roman" w:hAnsi="Times New Roman" w:cs="Times New Roman"/>
          <w:lang w:val="en-GB"/>
        </w:rPr>
        <w:t xml:space="preserve">. A file to be enclosed with a study obligation can be entered after choosing the editing icon. </w:t>
      </w:r>
    </w:p>
    <w:p w14:paraId="64F363D5" w14:textId="77777777" w:rsidR="00A211F2" w:rsidRDefault="00A211F2" w:rsidP="00A211F2">
      <w:pPr>
        <w:spacing w:after="0" w:line="240" w:lineRule="auto"/>
        <w:rPr>
          <w:rFonts w:ascii="Times New Roman" w:hAnsi="Times New Roman" w:cs="Times New Roman"/>
          <w:lang w:val="en-GB"/>
        </w:rPr>
      </w:pPr>
    </w:p>
    <w:p w14:paraId="6849C49C" w14:textId="77777777" w:rsidR="00A211F2" w:rsidRDefault="00A211F2" w:rsidP="00A211F2">
      <w:pPr>
        <w:spacing w:line="240" w:lineRule="auto"/>
        <w:rPr>
          <w:rFonts w:ascii="Times New Roman" w:hAnsi="Times New Roman" w:cs="Times New Roman"/>
          <w:lang w:val="en-GB"/>
        </w:rPr>
      </w:pPr>
      <w:r w:rsidRPr="00265285">
        <w:rPr>
          <w:noProof/>
          <w:lang w:eastAsia="cs-CZ"/>
        </w:rPr>
        <w:drawing>
          <wp:inline distT="0" distB="0" distL="0" distR="0" wp14:anchorId="6AE66D6F" wp14:editId="25013CCD">
            <wp:extent cx="5760720" cy="1584887"/>
            <wp:effectExtent l="0" t="0" r="0" b="0"/>
            <wp:docPr id="28" name="Obráze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760720" cy="1584887"/>
                    </a:xfrm>
                    <a:prstGeom prst="rect">
                      <a:avLst/>
                    </a:prstGeom>
                  </pic:spPr>
                </pic:pic>
              </a:graphicData>
            </a:graphic>
          </wp:inline>
        </w:drawing>
      </w:r>
    </w:p>
    <w:p w14:paraId="71087387" w14:textId="77777777" w:rsidR="00A211F2" w:rsidRPr="00265285" w:rsidRDefault="00A211F2" w:rsidP="00A211F2">
      <w:pPr>
        <w:rPr>
          <w:rFonts w:ascii="Times New Roman" w:hAnsi="Times New Roman" w:cs="Times New Roman"/>
          <w:lang w:val="en-GB"/>
        </w:rPr>
      </w:pPr>
      <w:r w:rsidRPr="00265285">
        <w:rPr>
          <w:rFonts w:ascii="Times New Roman" w:hAnsi="Times New Roman" w:cs="Times New Roman"/>
          <w:lang w:val="en-GB"/>
        </w:rPr>
        <w:t>Fig. 1</w:t>
      </w:r>
      <w:r>
        <w:rPr>
          <w:rFonts w:ascii="Times New Roman" w:hAnsi="Times New Roman" w:cs="Times New Roman"/>
          <w:lang w:val="en-GB"/>
        </w:rPr>
        <w:t>1</w:t>
      </w:r>
      <w:r w:rsidRPr="00265285">
        <w:rPr>
          <w:rFonts w:ascii="Times New Roman" w:hAnsi="Times New Roman" w:cs="Times New Roman"/>
          <w:lang w:val="en-GB"/>
        </w:rPr>
        <w:t xml:space="preserve">: Displaying of files </w:t>
      </w:r>
    </w:p>
    <w:p w14:paraId="6C450098" w14:textId="77777777" w:rsidR="00A211F2" w:rsidRPr="00265285" w:rsidRDefault="00A211F2" w:rsidP="00A211F2">
      <w:pPr>
        <w:spacing w:before="240" w:after="0" w:line="240" w:lineRule="auto"/>
        <w:rPr>
          <w:rFonts w:ascii="Times New Roman" w:hAnsi="Times New Roman" w:cs="Times New Roman"/>
          <w:lang w:val="en-GB"/>
        </w:rPr>
      </w:pPr>
      <w:r w:rsidRPr="00265285">
        <w:rPr>
          <w:rFonts w:ascii="Arial" w:hAnsi="Arial" w:cs="Arial"/>
          <w:noProof/>
          <w:color w:val="0000FF"/>
          <w:lang w:eastAsia="cs-CZ"/>
        </w:rPr>
        <w:drawing>
          <wp:inline distT="0" distB="0" distL="0" distR="0" wp14:anchorId="3B865984" wp14:editId="2C24FD03">
            <wp:extent cx="152400" cy="152400"/>
            <wp:effectExtent l="0" t="0" r="0" b="0"/>
            <wp:docPr id="12" name="Obrázek 12" descr="smazat návrh ročního hodnoce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Obrázek 12" descr="smazat návrh ročního hodnocení"/>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65285">
        <w:rPr>
          <w:rFonts w:ascii="Times New Roman" w:hAnsi="Times New Roman" w:cs="Times New Roman"/>
          <w:lang w:val="en-GB"/>
        </w:rPr>
        <w:t xml:space="preserve"> deleting a comment of an obligation, cancelling of mismatching of subjects or publications </w:t>
      </w:r>
    </w:p>
    <w:p w14:paraId="2E34BF7B" w14:textId="77777777" w:rsidR="00A211F2" w:rsidRPr="00265285" w:rsidRDefault="00A211F2" w:rsidP="00A211F2">
      <w:pPr>
        <w:spacing w:after="240" w:line="240" w:lineRule="auto"/>
        <w:rPr>
          <w:rFonts w:ascii="Times New Roman" w:eastAsia="Times New Roman" w:hAnsi="Times New Roman" w:cs="Times New Roman"/>
          <w:lang w:val="en-GB" w:eastAsia="cs-CZ"/>
        </w:rPr>
      </w:pPr>
      <w:hyperlink r:id="rId38" w:history="1">
        <w:r w:rsidRPr="00265285">
          <w:rPr>
            <w:rFonts w:ascii="Arial" w:eastAsia="Times New Roman" w:hAnsi="Arial" w:cs="Arial"/>
            <w:color w:val="0000FF"/>
            <w:u w:val="single"/>
            <w:lang w:val="en-GB" w:eastAsia="cs-CZ"/>
          </w:rPr>
          <w:br/>
        </w:r>
        <w:r w:rsidRPr="00265285">
          <w:rPr>
            <w:rFonts w:ascii="Arial" w:eastAsia="Times New Roman" w:hAnsi="Arial" w:cs="Arial"/>
            <w:noProof/>
            <w:color w:val="0000FF"/>
            <w:lang w:eastAsia="cs-CZ"/>
          </w:rPr>
          <w:drawing>
            <wp:inline distT="0" distB="0" distL="0" distR="0" wp14:anchorId="220B30B0" wp14:editId="22578630">
              <wp:extent cx="152400" cy="152400"/>
              <wp:effectExtent l="0" t="0" r="0" b="0"/>
              <wp:docPr id="29" name="Obrázek 29" descr="Odebrat povinn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Obrázek 29" descr="Odebrat povinnos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w:r w:rsidRPr="00265285">
        <w:rPr>
          <w:rFonts w:ascii="Arial" w:eastAsia="Times New Roman" w:hAnsi="Arial" w:cs="Arial"/>
          <w:lang w:val="en-GB" w:eastAsia="cs-CZ"/>
        </w:rPr>
        <w:t xml:space="preserve"> </w:t>
      </w:r>
      <w:r w:rsidRPr="00265285">
        <w:rPr>
          <w:rFonts w:ascii="Times New Roman" w:hAnsi="Times New Roman" w:cs="Times New Roman"/>
          <w:lang w:val="en-GB"/>
        </w:rPr>
        <w:t xml:space="preserve">deletion of an obligation added within the current annual evaluation </w:t>
      </w:r>
    </w:p>
    <w:p w14:paraId="38A299B1" w14:textId="77777777" w:rsidR="00A211F2" w:rsidRPr="00265285" w:rsidRDefault="00A211F2" w:rsidP="00A211F2">
      <w:pPr>
        <w:rPr>
          <w:rFonts w:ascii="Times New Roman" w:hAnsi="Times New Roman" w:cs="Times New Roman"/>
          <w:lang w:val="en-GB"/>
        </w:rPr>
      </w:pPr>
      <w:r w:rsidRPr="00265285">
        <w:rPr>
          <w:rFonts w:ascii="Arial" w:hAnsi="Arial" w:cs="Arial"/>
          <w:noProof/>
          <w:color w:val="0000FF"/>
          <w:lang w:eastAsia="cs-CZ"/>
        </w:rPr>
        <w:drawing>
          <wp:inline distT="0" distB="0" distL="0" distR="0" wp14:anchorId="12C3A666" wp14:editId="76D34B0D">
            <wp:extent cx="152400" cy="152400"/>
            <wp:effectExtent l="0" t="0" r="0" b="0"/>
            <wp:docPr id="11" name="Obrázek 11" descr="Požádat o odebrání povinnosti z plá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brázek 11" descr="Požádat o odebrání povinnosti z plánu"/>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65285">
        <w:rPr>
          <w:rFonts w:ascii="Times New Roman" w:hAnsi="Times New Roman" w:cs="Times New Roman"/>
          <w:lang w:val="en-GB"/>
        </w:rPr>
        <w:t xml:space="preserve"> proposal to </w:t>
      </w:r>
      <w:r w:rsidRPr="00265285">
        <w:rPr>
          <w:rFonts w:ascii="Times New Roman" w:hAnsi="Times New Roman" w:cs="Times New Roman"/>
          <w:b/>
          <w:lang w:val="en-GB"/>
        </w:rPr>
        <w:t>delete a subject</w:t>
      </w:r>
      <w:r w:rsidRPr="00265285">
        <w:rPr>
          <w:rFonts w:ascii="Times New Roman" w:hAnsi="Times New Roman" w:cs="Times New Roman"/>
          <w:lang w:val="en-GB"/>
        </w:rPr>
        <w:t xml:space="preserve"> from the study plan, previous agreement with the Supervising Tutor is always necessary. After a click on this icon, the student will write the grounds for his/her requirement – see the orange text in Fig. </w:t>
      </w:r>
      <w:r>
        <w:rPr>
          <w:rFonts w:ascii="Times New Roman" w:hAnsi="Times New Roman" w:cs="Times New Roman"/>
          <w:lang w:val="en-GB"/>
        </w:rPr>
        <w:t>8</w:t>
      </w:r>
      <w:r w:rsidRPr="00265285">
        <w:rPr>
          <w:rFonts w:ascii="Times New Roman" w:hAnsi="Times New Roman" w:cs="Times New Roman"/>
          <w:lang w:val="en-GB"/>
        </w:rPr>
        <w:t xml:space="preserve">. Deletion of a subject from the plan is approved by the Supervising Tutor. In the PDF of the Annual Evaluation this will be manifested by a different typeface. </w:t>
      </w:r>
    </w:p>
    <w:p w14:paraId="50EEE421" w14:textId="77777777" w:rsidR="00A211F2" w:rsidRPr="00265285" w:rsidRDefault="00A211F2" w:rsidP="00A211F2">
      <w:pPr>
        <w:rPr>
          <w:rFonts w:ascii="Times New Roman" w:hAnsi="Times New Roman" w:cs="Times New Roman"/>
          <w:lang w:val="en-GB"/>
        </w:rPr>
      </w:pPr>
      <w:r w:rsidRPr="00265285">
        <w:rPr>
          <w:rFonts w:ascii="Arial" w:hAnsi="Arial" w:cs="Arial"/>
          <w:noProof/>
          <w:color w:val="0000FF"/>
          <w:lang w:eastAsia="cs-CZ"/>
        </w:rPr>
        <w:lastRenderedPageBreak/>
        <w:drawing>
          <wp:inline distT="0" distB="0" distL="0" distR="0" wp14:anchorId="22F3342D" wp14:editId="67255EF6">
            <wp:extent cx="152400" cy="152400"/>
            <wp:effectExtent l="0" t="0" r="0" b="0"/>
            <wp:docPr id="33" name="Obrázek 33" descr="Zrušit žádost o odebrání povinnosti z plá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Obrázek 33" descr="Zrušit žádost o odebrání povinnosti z plánu"/>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65285">
        <w:rPr>
          <w:rFonts w:ascii="Times New Roman" w:hAnsi="Times New Roman" w:cs="Times New Roman"/>
          <w:b/>
          <w:lang w:val="en-GB"/>
        </w:rPr>
        <w:t>cancellation of application to delete a subject</w:t>
      </w:r>
      <w:r w:rsidRPr="00265285">
        <w:rPr>
          <w:rFonts w:ascii="Times New Roman" w:hAnsi="Times New Roman" w:cs="Times New Roman"/>
          <w:lang w:val="en-GB"/>
        </w:rPr>
        <w:t xml:space="preserve"> from the study plan, or correction of mistakes or misprints. </w:t>
      </w:r>
    </w:p>
    <w:p w14:paraId="77B2B51B" w14:textId="77777777" w:rsidR="00A211F2" w:rsidRPr="00265285" w:rsidRDefault="00A211F2" w:rsidP="00A211F2">
      <w:pPr>
        <w:spacing w:after="240" w:line="240" w:lineRule="auto"/>
        <w:rPr>
          <w:rFonts w:ascii="Times New Roman" w:hAnsi="Times New Roman" w:cs="Times New Roman"/>
          <w:lang w:val="en-GB"/>
        </w:rPr>
      </w:pPr>
      <w:r w:rsidRPr="00265285">
        <w:rPr>
          <w:rFonts w:ascii="Arial" w:eastAsia="Times New Roman" w:hAnsi="Arial" w:cs="Arial"/>
          <w:noProof/>
          <w:lang w:eastAsia="cs-CZ"/>
        </w:rPr>
        <w:drawing>
          <wp:inline distT="0" distB="0" distL="0" distR="0" wp14:anchorId="1FB9018C" wp14:editId="177D2D35">
            <wp:extent cx="152400" cy="152400"/>
            <wp:effectExtent l="0" t="0" r="0" b="0"/>
            <wp:docPr id="32" name="Obrázek 32" descr="Změny plnění povinnosti v předešlých letech hodnoce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Změny plnění povinnosti v předešlých letech hodnocení"/>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65285">
        <w:rPr>
          <w:rFonts w:ascii="Times New Roman" w:hAnsi="Times New Roman" w:cs="Times New Roman"/>
          <w:lang w:val="en-GB"/>
        </w:rPr>
        <w:t xml:space="preserve"> will show in a new column for the original year when the obligation should have been fulfilled, if the planned fulfilment of the obligation was changed (see Fig. 1</w:t>
      </w:r>
      <w:r>
        <w:rPr>
          <w:rFonts w:ascii="Times New Roman" w:hAnsi="Times New Roman" w:cs="Times New Roman"/>
          <w:lang w:val="en-GB"/>
        </w:rPr>
        <w:t>2</w:t>
      </w:r>
      <w:r w:rsidRPr="00265285">
        <w:rPr>
          <w:rFonts w:ascii="Times New Roman" w:hAnsi="Times New Roman" w:cs="Times New Roman"/>
          <w:lang w:val="en-GB"/>
        </w:rPr>
        <w:t xml:space="preserve">) </w:t>
      </w:r>
    </w:p>
    <w:p w14:paraId="1DDAB4F6" w14:textId="77777777" w:rsidR="00A211F2" w:rsidRPr="00265285" w:rsidRDefault="00A211F2" w:rsidP="00A211F2">
      <w:pPr>
        <w:spacing w:after="240"/>
        <w:rPr>
          <w:rFonts w:ascii="Times New Roman" w:hAnsi="Times New Roman" w:cs="Times New Roman"/>
          <w:lang w:val="en-GB"/>
        </w:rPr>
      </w:pPr>
      <w:r w:rsidRPr="00265285">
        <w:rPr>
          <w:noProof/>
          <w:lang w:eastAsia="cs-CZ"/>
        </w:rPr>
        <w:drawing>
          <wp:inline distT="0" distB="0" distL="0" distR="0" wp14:anchorId="383BF976" wp14:editId="6FDDE7F9">
            <wp:extent cx="6303645" cy="2273935"/>
            <wp:effectExtent l="0" t="0" r="1905"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303645" cy="2273935"/>
                    </a:xfrm>
                    <a:prstGeom prst="rect">
                      <a:avLst/>
                    </a:prstGeom>
                  </pic:spPr>
                </pic:pic>
              </a:graphicData>
            </a:graphic>
          </wp:inline>
        </w:drawing>
      </w:r>
      <w:r w:rsidRPr="00265285">
        <w:rPr>
          <w:rFonts w:ascii="Times New Roman" w:hAnsi="Times New Roman" w:cs="Times New Roman"/>
          <w:lang w:val="en-GB"/>
        </w:rPr>
        <w:t>Fig. 1</w:t>
      </w:r>
      <w:r>
        <w:rPr>
          <w:rFonts w:ascii="Times New Roman" w:hAnsi="Times New Roman" w:cs="Times New Roman"/>
          <w:lang w:val="en-GB"/>
        </w:rPr>
        <w:t>2</w:t>
      </w:r>
      <w:r w:rsidRPr="00265285">
        <w:rPr>
          <w:rFonts w:ascii="Times New Roman" w:hAnsi="Times New Roman" w:cs="Times New Roman"/>
          <w:lang w:val="en-GB"/>
        </w:rPr>
        <w:t xml:space="preserve">: Change in the planned year of fulfilment </w:t>
      </w:r>
    </w:p>
    <w:p w14:paraId="6A5D076C" w14:textId="77777777" w:rsidR="00A211F2" w:rsidRPr="00265285" w:rsidRDefault="00A211F2" w:rsidP="00A211F2">
      <w:pPr>
        <w:pStyle w:val="Nadpis2"/>
        <w:rPr>
          <w:lang w:val="en-GB"/>
        </w:rPr>
      </w:pPr>
      <w:r>
        <w:rPr>
          <w:lang w:val="en-GB"/>
        </w:rPr>
        <w:t>5</w:t>
      </w:r>
      <w:r w:rsidRPr="00265285">
        <w:rPr>
          <w:lang w:val="en-GB"/>
        </w:rPr>
        <w:t xml:space="preserve">. Further details </w:t>
      </w:r>
    </w:p>
    <w:p w14:paraId="0DF2B412" w14:textId="25E39027" w:rsidR="00A211F2" w:rsidRPr="00265285" w:rsidRDefault="00A211F2" w:rsidP="00A211F2">
      <w:pPr>
        <w:rPr>
          <w:rFonts w:ascii="Times New Roman" w:hAnsi="Times New Roman" w:cs="Times New Roman"/>
          <w:lang w:val="en-GB"/>
        </w:rPr>
      </w:pPr>
      <w:r w:rsidRPr="00265285">
        <w:rPr>
          <w:rFonts w:ascii="Times New Roman" w:hAnsi="Times New Roman" w:cs="Times New Roman"/>
          <w:lang w:val="en-GB"/>
        </w:rPr>
        <w:t xml:space="preserve">Do not enter a publication until it comes out or is at least in print and all the data is known. If you are planning publications for the next academic year, we recommend that you give the information within the text of the student’s final comment (see below), summarizing the activities in </w:t>
      </w:r>
      <w:r w:rsidR="007F4898">
        <w:rPr>
          <w:rFonts w:ascii="Times New Roman" w:hAnsi="Times New Roman" w:cs="Times New Roman"/>
          <w:lang w:val="en-GB"/>
        </w:rPr>
        <w:t>the past academic year</w:t>
      </w:r>
      <w:r w:rsidRPr="00265285">
        <w:rPr>
          <w:rFonts w:ascii="Times New Roman" w:hAnsi="Times New Roman" w:cs="Times New Roman"/>
          <w:lang w:val="en-GB"/>
        </w:rPr>
        <w:t xml:space="preserve"> and at the same time adding the plan for </w:t>
      </w:r>
      <w:r w:rsidR="007F4898">
        <w:rPr>
          <w:rFonts w:ascii="Times New Roman" w:hAnsi="Times New Roman" w:cs="Times New Roman"/>
          <w:lang w:val="en-GB"/>
        </w:rPr>
        <w:t>the next academic year</w:t>
      </w:r>
      <w:r>
        <w:rPr>
          <w:rFonts w:ascii="Times New Roman" w:hAnsi="Times New Roman" w:cs="Times New Roman"/>
          <w:lang w:val="en-GB"/>
        </w:rPr>
        <w:t>.</w:t>
      </w:r>
      <w:r w:rsidRPr="00265285">
        <w:rPr>
          <w:rFonts w:ascii="Times New Roman" w:hAnsi="Times New Roman" w:cs="Times New Roman"/>
          <w:lang w:val="en-GB"/>
        </w:rPr>
        <w:t xml:space="preserve"> </w:t>
      </w:r>
    </w:p>
    <w:p w14:paraId="32F2D75A" w14:textId="77777777" w:rsidR="00A211F2" w:rsidRDefault="00A211F2" w:rsidP="00A211F2">
      <w:pPr>
        <w:spacing w:after="360"/>
        <w:rPr>
          <w:rFonts w:ascii="Times New Roman" w:hAnsi="Times New Roman" w:cs="Times New Roman"/>
          <w:lang w:val="en-GB"/>
        </w:rPr>
      </w:pPr>
      <w:r w:rsidRPr="00265285">
        <w:rPr>
          <w:rFonts w:ascii="Times New Roman" w:hAnsi="Times New Roman" w:cs="Times New Roman"/>
          <w:lang w:val="en-GB"/>
        </w:rPr>
        <w:t xml:space="preserve">If you do not have any publications available in OBD (they have affiliation to another organization or have not been entered to OBD as the schedule of entering records to OBD does not consider evaluation of doctoral studies yet), state precisely the type of the publication (usually a journal article) and fill in the full citation in the field </w:t>
      </w:r>
      <w:r w:rsidRPr="00EB3971">
        <w:rPr>
          <w:rFonts w:ascii="Times New Roman" w:hAnsi="Times New Roman" w:cs="Times New Roman"/>
          <w:lang w:val="en-GB"/>
        </w:rPr>
        <w:t>Refinement of duty</w:t>
      </w:r>
      <w:r w:rsidRPr="00265285">
        <w:rPr>
          <w:rFonts w:ascii="Times New Roman" w:hAnsi="Times New Roman" w:cs="Times New Roman"/>
          <w:lang w:val="en-GB"/>
        </w:rPr>
        <w:t>.</w:t>
      </w:r>
    </w:p>
    <w:p w14:paraId="293C761B" w14:textId="2041573D" w:rsidR="00A211F2" w:rsidRPr="00265285" w:rsidRDefault="00A211F2" w:rsidP="00A211F2">
      <w:pPr>
        <w:pStyle w:val="Nadpis2"/>
        <w:rPr>
          <w:lang w:val="en-GB"/>
        </w:rPr>
      </w:pPr>
      <w:r>
        <w:rPr>
          <w:lang w:val="en-GB"/>
        </w:rPr>
        <w:t>6</w:t>
      </w:r>
      <w:r w:rsidRPr="00265285">
        <w:rPr>
          <w:lang w:val="en-GB"/>
        </w:rPr>
        <w:t xml:space="preserve">. Summary of fulfilment of ISP for the </w:t>
      </w:r>
      <w:r w:rsidR="007F4898">
        <w:rPr>
          <w:lang w:val="en-GB"/>
        </w:rPr>
        <w:t xml:space="preserve">past </w:t>
      </w:r>
      <w:r w:rsidRPr="00265285">
        <w:rPr>
          <w:lang w:val="en-GB"/>
        </w:rPr>
        <w:t xml:space="preserve">academic year, forwarding the evaluation to the Supervising Tutor </w:t>
      </w:r>
    </w:p>
    <w:p w14:paraId="0F8BBE8E" w14:textId="77777777" w:rsidR="00A211F2" w:rsidRDefault="00A211F2" w:rsidP="00A211F2">
      <w:pPr>
        <w:rPr>
          <w:rFonts w:ascii="Times New Roman" w:hAnsi="Times New Roman" w:cs="Times New Roman"/>
          <w:lang w:val="en-GB"/>
        </w:rPr>
      </w:pPr>
      <w:r w:rsidRPr="00265285">
        <w:rPr>
          <w:rFonts w:ascii="Times New Roman" w:hAnsi="Times New Roman" w:cs="Times New Roman"/>
          <w:lang w:val="en-GB"/>
        </w:rPr>
        <w:t>The comments concerning preparation of the dissertation thesis will be displayed in the relevant part of AE (</w:t>
      </w:r>
      <w:r w:rsidRPr="00911AE5">
        <w:rPr>
          <w:rFonts w:ascii="Times New Roman" w:hAnsi="Times New Roman" w:cs="Times New Roman"/>
          <w:lang w:val="en-GB"/>
        </w:rPr>
        <w:t>see Fig. 1</w:t>
      </w:r>
      <w:r>
        <w:rPr>
          <w:rFonts w:ascii="Times New Roman" w:hAnsi="Times New Roman" w:cs="Times New Roman"/>
          <w:lang w:val="en-GB"/>
        </w:rPr>
        <w:t>3</w:t>
      </w:r>
      <w:r w:rsidRPr="00911AE5">
        <w:rPr>
          <w:rFonts w:ascii="Times New Roman" w:hAnsi="Times New Roman" w:cs="Times New Roman"/>
          <w:lang w:val="en-GB"/>
        </w:rPr>
        <w:t xml:space="preserve"> a).</w:t>
      </w:r>
      <w:r w:rsidRPr="00265285">
        <w:rPr>
          <w:rFonts w:ascii="Times New Roman" w:hAnsi="Times New Roman" w:cs="Times New Roman"/>
          <w:lang w:val="en-GB"/>
        </w:rPr>
        <w:t xml:space="preserve"> You will enter the comments through the line Student action – enter comments for the group of obligations as the type: progress in preparation of the dissertation thesis</w:t>
      </w:r>
      <w:r>
        <w:rPr>
          <w:rFonts w:ascii="Times New Roman" w:hAnsi="Times New Roman" w:cs="Times New Roman"/>
          <w:lang w:val="en-GB"/>
        </w:rPr>
        <w:t xml:space="preserve"> (see Fig. 13 b)</w:t>
      </w:r>
      <w:r w:rsidRPr="00265285">
        <w:rPr>
          <w:rFonts w:ascii="Times New Roman" w:hAnsi="Times New Roman" w:cs="Times New Roman"/>
          <w:lang w:val="en-GB"/>
        </w:rPr>
        <w:t xml:space="preserve">. </w:t>
      </w:r>
    </w:p>
    <w:p w14:paraId="7F1A11C4" w14:textId="77777777" w:rsidR="00A211F2" w:rsidRPr="00265285" w:rsidRDefault="00A211F2" w:rsidP="00A211F2">
      <w:pPr>
        <w:rPr>
          <w:rFonts w:ascii="Times New Roman" w:hAnsi="Times New Roman" w:cs="Times New Roman"/>
          <w:lang w:val="en-GB"/>
        </w:rPr>
      </w:pPr>
      <w:r>
        <w:rPr>
          <w:noProof/>
          <w:lang w:eastAsia="cs-CZ"/>
        </w:rPr>
        <w:drawing>
          <wp:anchor distT="0" distB="0" distL="114300" distR="114300" simplePos="0" relativeHeight="251662336" behindDoc="0" locked="0" layoutInCell="1" allowOverlap="1" wp14:anchorId="2F193FEE" wp14:editId="5B1999E4">
            <wp:simplePos x="903767" y="2690037"/>
            <wp:positionH relativeFrom="column">
              <wp:align>left</wp:align>
            </wp:positionH>
            <wp:positionV relativeFrom="paragraph">
              <wp:align>top</wp:align>
            </wp:positionV>
            <wp:extent cx="5760720" cy="1048385"/>
            <wp:effectExtent l="0" t="0" r="0" b="0"/>
            <wp:wrapSquare wrapText="bothSides"/>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760720" cy="1048385"/>
                    </a:xfrm>
                    <a:prstGeom prst="rect">
                      <a:avLst/>
                    </a:prstGeom>
                  </pic:spPr>
                </pic:pic>
              </a:graphicData>
            </a:graphic>
          </wp:anchor>
        </w:drawing>
      </w:r>
      <w:r>
        <w:rPr>
          <w:rFonts w:ascii="Times New Roman" w:hAnsi="Times New Roman" w:cs="Times New Roman"/>
          <w:lang w:val="en-GB"/>
        </w:rPr>
        <w:br w:type="textWrapping" w:clear="all"/>
      </w:r>
      <w:r w:rsidRPr="00911AE5">
        <w:rPr>
          <w:rFonts w:ascii="Times New Roman" w:hAnsi="Times New Roman" w:cs="Times New Roman"/>
          <w:lang w:val="en-GB"/>
        </w:rPr>
        <w:t>Fig. 1</w:t>
      </w:r>
      <w:r>
        <w:rPr>
          <w:rFonts w:ascii="Times New Roman" w:hAnsi="Times New Roman" w:cs="Times New Roman"/>
          <w:lang w:val="en-GB"/>
        </w:rPr>
        <w:t xml:space="preserve">3 </w:t>
      </w:r>
      <w:r w:rsidRPr="00911AE5">
        <w:rPr>
          <w:rFonts w:ascii="Times New Roman" w:hAnsi="Times New Roman" w:cs="Times New Roman"/>
          <w:lang w:val="en-GB"/>
        </w:rPr>
        <w:t>a</w:t>
      </w:r>
      <w:r w:rsidRPr="00265285">
        <w:rPr>
          <w:rFonts w:ascii="Times New Roman" w:hAnsi="Times New Roman" w:cs="Times New Roman"/>
          <w:lang w:val="en-GB"/>
        </w:rPr>
        <w:t xml:space="preserve">: Dissertation thesis </w:t>
      </w:r>
      <w:r>
        <w:rPr>
          <w:rFonts w:ascii="Times New Roman" w:hAnsi="Times New Roman" w:cs="Times New Roman"/>
          <w:lang w:val="en-GB"/>
        </w:rPr>
        <w:t>– view of comments concerning preparation</w:t>
      </w:r>
    </w:p>
    <w:p w14:paraId="262897A6" w14:textId="77777777" w:rsidR="00A211F2" w:rsidRPr="00265285" w:rsidRDefault="00A211F2" w:rsidP="00A211F2">
      <w:pPr>
        <w:rPr>
          <w:rFonts w:ascii="Times New Roman" w:hAnsi="Times New Roman" w:cs="Times New Roman"/>
          <w:lang w:val="en-GB"/>
        </w:rPr>
      </w:pPr>
      <w:r>
        <w:rPr>
          <w:noProof/>
          <w:lang w:eastAsia="cs-CZ"/>
        </w:rPr>
        <w:drawing>
          <wp:inline distT="0" distB="0" distL="0" distR="0" wp14:anchorId="4F74BD55" wp14:editId="4C90499C">
            <wp:extent cx="5760720" cy="262255"/>
            <wp:effectExtent l="0" t="0" r="0" b="4445"/>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60720" cy="262255"/>
                    </a:xfrm>
                    <a:prstGeom prst="rect">
                      <a:avLst/>
                    </a:prstGeom>
                  </pic:spPr>
                </pic:pic>
              </a:graphicData>
            </a:graphic>
          </wp:inline>
        </w:drawing>
      </w:r>
    </w:p>
    <w:p w14:paraId="7E4E7020" w14:textId="77777777" w:rsidR="00A211F2" w:rsidRPr="00265285" w:rsidRDefault="00A211F2" w:rsidP="00A211F2">
      <w:pPr>
        <w:rPr>
          <w:rFonts w:ascii="Times New Roman" w:hAnsi="Times New Roman" w:cs="Times New Roman"/>
          <w:lang w:val="en-GB"/>
        </w:rPr>
      </w:pPr>
      <w:r>
        <w:rPr>
          <w:noProof/>
          <w:lang w:eastAsia="cs-CZ"/>
        </w:rPr>
        <w:lastRenderedPageBreak/>
        <w:drawing>
          <wp:inline distT="0" distB="0" distL="0" distR="0" wp14:anchorId="5664B672" wp14:editId="70B805E8">
            <wp:extent cx="5760720" cy="1111250"/>
            <wp:effectExtent l="0" t="0" r="0" b="0"/>
            <wp:docPr id="22"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760720" cy="1111250"/>
                    </a:xfrm>
                    <a:prstGeom prst="rect">
                      <a:avLst/>
                    </a:prstGeom>
                  </pic:spPr>
                </pic:pic>
              </a:graphicData>
            </a:graphic>
          </wp:inline>
        </w:drawing>
      </w:r>
    </w:p>
    <w:p w14:paraId="22307E01" w14:textId="77777777" w:rsidR="00A211F2" w:rsidRPr="00265285" w:rsidRDefault="00A211F2" w:rsidP="00A211F2">
      <w:pPr>
        <w:rPr>
          <w:rFonts w:ascii="Times New Roman" w:hAnsi="Times New Roman" w:cs="Times New Roman"/>
          <w:lang w:val="en-GB"/>
        </w:rPr>
      </w:pPr>
      <w:r w:rsidRPr="00911AE5">
        <w:rPr>
          <w:rFonts w:ascii="Times New Roman" w:hAnsi="Times New Roman" w:cs="Times New Roman"/>
          <w:lang w:val="en-GB"/>
        </w:rPr>
        <w:t>Fig. 1</w:t>
      </w:r>
      <w:r>
        <w:rPr>
          <w:rFonts w:ascii="Times New Roman" w:hAnsi="Times New Roman" w:cs="Times New Roman"/>
          <w:lang w:val="en-GB"/>
        </w:rPr>
        <w:t>3</w:t>
      </w:r>
      <w:r w:rsidRPr="00911AE5">
        <w:rPr>
          <w:rFonts w:ascii="Times New Roman" w:hAnsi="Times New Roman" w:cs="Times New Roman"/>
          <w:lang w:val="en-GB"/>
        </w:rPr>
        <w:t xml:space="preserve"> </w:t>
      </w:r>
      <w:r>
        <w:rPr>
          <w:rFonts w:ascii="Times New Roman" w:hAnsi="Times New Roman" w:cs="Times New Roman"/>
          <w:lang w:val="en-GB"/>
        </w:rPr>
        <w:t>b</w:t>
      </w:r>
      <w:r w:rsidRPr="00265285">
        <w:rPr>
          <w:rFonts w:ascii="Times New Roman" w:hAnsi="Times New Roman" w:cs="Times New Roman"/>
          <w:lang w:val="en-GB"/>
        </w:rPr>
        <w:t xml:space="preserve">: Dissertation thesis </w:t>
      </w:r>
      <w:r>
        <w:rPr>
          <w:rFonts w:ascii="Times New Roman" w:hAnsi="Times New Roman" w:cs="Times New Roman"/>
          <w:lang w:val="en-GB"/>
        </w:rPr>
        <w:t>– inserting comments concerning preparation</w:t>
      </w:r>
    </w:p>
    <w:p w14:paraId="395EA1F0" w14:textId="77777777" w:rsidR="00A211F2" w:rsidRDefault="00A211F2" w:rsidP="00A211F2">
      <w:pPr>
        <w:rPr>
          <w:rFonts w:ascii="Times New Roman" w:hAnsi="Times New Roman" w:cs="Times New Roman"/>
          <w:lang w:val="en-GB"/>
        </w:rPr>
      </w:pPr>
      <w:r w:rsidRPr="00265285">
        <w:rPr>
          <w:rFonts w:ascii="Times New Roman" w:hAnsi="Times New Roman" w:cs="Times New Roman"/>
          <w:lang w:val="en-GB"/>
        </w:rPr>
        <w:t xml:space="preserve">If you fill in the summarizing comments for other types of study obligations, they will be displayed in the part </w:t>
      </w:r>
      <w:r w:rsidRPr="00CE0F6B">
        <w:rPr>
          <w:rFonts w:ascii="Times New Roman" w:hAnsi="Times New Roman" w:cs="Times New Roman"/>
          <w:lang w:val="en-GB"/>
        </w:rPr>
        <w:t>Other commentaries</w:t>
      </w:r>
      <w:r w:rsidRPr="00265285">
        <w:rPr>
          <w:rFonts w:ascii="Times New Roman" w:hAnsi="Times New Roman" w:cs="Times New Roman"/>
          <w:lang w:val="en-GB"/>
        </w:rPr>
        <w:t xml:space="preserve">. The summarizing comments given in the part Conclusion of </w:t>
      </w:r>
      <w:r>
        <w:rPr>
          <w:rFonts w:ascii="Times New Roman" w:hAnsi="Times New Roman" w:cs="Times New Roman"/>
          <w:lang w:val="en-GB"/>
        </w:rPr>
        <w:t>assessment</w:t>
      </w:r>
      <w:r w:rsidRPr="00265285">
        <w:rPr>
          <w:rFonts w:ascii="Times New Roman" w:hAnsi="Times New Roman" w:cs="Times New Roman"/>
          <w:lang w:val="en-GB"/>
        </w:rPr>
        <w:t xml:space="preserve"> (see </w:t>
      </w:r>
      <w:r w:rsidRPr="00911AE5">
        <w:rPr>
          <w:rFonts w:ascii="Times New Roman" w:hAnsi="Times New Roman" w:cs="Times New Roman"/>
          <w:lang w:val="en-GB"/>
        </w:rPr>
        <w:t>Fig. 1</w:t>
      </w:r>
      <w:r>
        <w:rPr>
          <w:rFonts w:ascii="Times New Roman" w:hAnsi="Times New Roman" w:cs="Times New Roman"/>
          <w:lang w:val="en-GB"/>
        </w:rPr>
        <w:t>4</w:t>
      </w:r>
      <w:r w:rsidRPr="00265285">
        <w:rPr>
          <w:rFonts w:ascii="Times New Roman" w:hAnsi="Times New Roman" w:cs="Times New Roman"/>
          <w:lang w:val="en-GB"/>
        </w:rPr>
        <w:t xml:space="preserve">) will subsequently completed with the statements of the Supervising Tutor and the Field Board. </w:t>
      </w:r>
    </w:p>
    <w:p w14:paraId="7E774927" w14:textId="77777777" w:rsidR="00A211F2" w:rsidRPr="00265285" w:rsidRDefault="00A211F2" w:rsidP="00A211F2">
      <w:pPr>
        <w:rPr>
          <w:rFonts w:ascii="Times New Roman" w:hAnsi="Times New Roman" w:cs="Times New Roman"/>
          <w:lang w:val="en-GB"/>
        </w:rPr>
      </w:pPr>
      <w:r>
        <w:rPr>
          <w:noProof/>
          <w:lang w:eastAsia="cs-CZ"/>
        </w:rPr>
        <w:drawing>
          <wp:inline distT="0" distB="0" distL="0" distR="0" wp14:anchorId="5EC794F5" wp14:editId="29AA68A0">
            <wp:extent cx="6438900" cy="1552575"/>
            <wp:effectExtent l="0" t="0" r="0" b="9525"/>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438900" cy="1552575"/>
                    </a:xfrm>
                    <a:prstGeom prst="rect">
                      <a:avLst/>
                    </a:prstGeom>
                  </pic:spPr>
                </pic:pic>
              </a:graphicData>
            </a:graphic>
          </wp:inline>
        </w:drawing>
      </w:r>
    </w:p>
    <w:p w14:paraId="413E5C9F" w14:textId="77777777" w:rsidR="00A211F2" w:rsidRPr="00265285" w:rsidRDefault="00A211F2" w:rsidP="00A211F2">
      <w:pPr>
        <w:rPr>
          <w:rFonts w:ascii="Times New Roman" w:hAnsi="Times New Roman" w:cs="Times New Roman"/>
          <w:lang w:val="en-GB"/>
        </w:rPr>
      </w:pPr>
      <w:r w:rsidRPr="00911AE5">
        <w:rPr>
          <w:rFonts w:ascii="Times New Roman" w:hAnsi="Times New Roman" w:cs="Times New Roman"/>
          <w:lang w:val="en-GB"/>
        </w:rPr>
        <w:t xml:space="preserve">Fig. </w:t>
      </w:r>
      <w:r>
        <w:rPr>
          <w:rFonts w:ascii="Times New Roman" w:hAnsi="Times New Roman" w:cs="Times New Roman"/>
          <w:lang w:val="en-GB"/>
        </w:rPr>
        <w:t>14</w:t>
      </w:r>
      <w:r w:rsidRPr="00265285">
        <w:rPr>
          <w:rFonts w:ascii="Times New Roman" w:hAnsi="Times New Roman" w:cs="Times New Roman"/>
          <w:lang w:val="en-GB"/>
        </w:rPr>
        <w:t xml:space="preserve">: Summarizing comments, forwarding to the Supervising Tutor </w:t>
      </w:r>
    </w:p>
    <w:p w14:paraId="1074188E" w14:textId="77777777" w:rsidR="00A211F2" w:rsidRDefault="00A211F2" w:rsidP="00A211F2">
      <w:pPr>
        <w:rPr>
          <w:rFonts w:ascii="Times New Roman" w:hAnsi="Times New Roman" w:cs="Times New Roman"/>
          <w:lang w:val="en-GB"/>
        </w:rPr>
      </w:pPr>
      <w:r w:rsidRPr="00265285">
        <w:rPr>
          <w:rFonts w:ascii="Times New Roman" w:hAnsi="Times New Roman" w:cs="Times New Roman"/>
          <w:lang w:val="en-GB"/>
        </w:rPr>
        <w:t xml:space="preserve">Use the first option from the menu in </w:t>
      </w:r>
      <w:r w:rsidRPr="00911AE5">
        <w:rPr>
          <w:rFonts w:ascii="Times New Roman" w:hAnsi="Times New Roman" w:cs="Times New Roman"/>
          <w:lang w:val="en-GB"/>
        </w:rPr>
        <w:t xml:space="preserve">Fig. </w:t>
      </w:r>
      <w:r>
        <w:rPr>
          <w:rFonts w:ascii="Times New Roman" w:hAnsi="Times New Roman" w:cs="Times New Roman"/>
          <w:lang w:val="en-GB"/>
        </w:rPr>
        <w:t>14</w:t>
      </w:r>
      <w:r w:rsidRPr="00265285">
        <w:rPr>
          <w:rFonts w:ascii="Times New Roman" w:hAnsi="Times New Roman" w:cs="Times New Roman"/>
          <w:lang w:val="en-GB"/>
        </w:rPr>
        <w:t xml:space="preserve"> (“mark the </w:t>
      </w:r>
      <w:r>
        <w:rPr>
          <w:rFonts w:ascii="Times New Roman" w:hAnsi="Times New Roman" w:cs="Times New Roman"/>
          <w:lang w:val="en-GB"/>
        </w:rPr>
        <w:t>duty as</w:t>
      </w:r>
      <w:r w:rsidRPr="00265285">
        <w:rPr>
          <w:rFonts w:ascii="Times New Roman" w:hAnsi="Times New Roman" w:cs="Times New Roman"/>
          <w:lang w:val="en-GB"/>
        </w:rPr>
        <w:t xml:space="preserve"> fulfilled according to the student, if </w:t>
      </w:r>
      <w:r>
        <w:rPr>
          <w:rFonts w:ascii="Times New Roman" w:hAnsi="Times New Roman" w:cs="Times New Roman"/>
          <w:lang w:val="en-GB"/>
        </w:rPr>
        <w:t xml:space="preserve">it is </w:t>
      </w:r>
      <w:r w:rsidRPr="00265285">
        <w:rPr>
          <w:rFonts w:ascii="Times New Roman" w:hAnsi="Times New Roman" w:cs="Times New Roman"/>
          <w:lang w:val="en-GB"/>
        </w:rPr>
        <w:t>fulfilled according to SIS”) for automated addition of the text “</w:t>
      </w:r>
      <w:r>
        <w:rPr>
          <w:rFonts w:ascii="Times New Roman" w:hAnsi="Times New Roman" w:cs="Times New Roman"/>
          <w:lang w:val="en-GB"/>
        </w:rPr>
        <w:t>f</w:t>
      </w:r>
      <w:r w:rsidRPr="00265285">
        <w:rPr>
          <w:rFonts w:ascii="Times New Roman" w:hAnsi="Times New Roman" w:cs="Times New Roman"/>
          <w:lang w:val="en-GB"/>
        </w:rPr>
        <w:t xml:space="preserve">ulfilled” where relevant (e.g. stays, publications). </w:t>
      </w:r>
    </w:p>
    <w:p w14:paraId="50DEBC6D" w14:textId="423A8BFF" w:rsidR="00A211F2" w:rsidRDefault="00A211F2" w:rsidP="00A211F2">
      <w:pPr>
        <w:rPr>
          <w:rFonts w:ascii="Times New Roman" w:hAnsi="Times New Roman" w:cs="Times New Roman"/>
          <w:lang w:val="en-GB"/>
        </w:rPr>
      </w:pPr>
      <w:r w:rsidRPr="00265285">
        <w:rPr>
          <w:rFonts w:ascii="Times New Roman" w:hAnsi="Times New Roman" w:cs="Times New Roman"/>
          <w:lang w:val="en-GB"/>
        </w:rPr>
        <w:t>Eventually check everything again, and possibly look at the PDF of the draft AE, indicated by an icon</w:t>
      </w:r>
      <w:r>
        <w:rPr>
          <w:rFonts w:ascii="Times New Roman" w:hAnsi="Times New Roman" w:cs="Times New Roman"/>
          <w:lang w:val="en-GB"/>
        </w:rPr>
        <w:t xml:space="preserve"> (in the section “Assessment status in academic year 20</w:t>
      </w:r>
      <w:r w:rsidR="007F4898">
        <w:rPr>
          <w:rFonts w:ascii="Times New Roman" w:hAnsi="Times New Roman" w:cs="Times New Roman"/>
          <w:lang w:val="en-GB"/>
        </w:rPr>
        <w:t>xx</w:t>
      </w:r>
      <w:r>
        <w:rPr>
          <w:rFonts w:ascii="Times New Roman" w:hAnsi="Times New Roman" w:cs="Times New Roman"/>
          <w:lang w:val="en-GB"/>
        </w:rPr>
        <w:t>/20</w:t>
      </w:r>
      <w:r w:rsidR="007F4898">
        <w:rPr>
          <w:rFonts w:ascii="Times New Roman" w:hAnsi="Times New Roman" w:cs="Times New Roman"/>
          <w:lang w:val="en-GB"/>
        </w:rPr>
        <w:t>xx</w:t>
      </w:r>
      <w:r>
        <w:rPr>
          <w:rFonts w:ascii="Times New Roman" w:hAnsi="Times New Roman" w:cs="Times New Roman"/>
          <w:lang w:val="en-GB"/>
        </w:rPr>
        <w:t>”)</w:t>
      </w:r>
      <w:r w:rsidRPr="00265285">
        <w:rPr>
          <w:rFonts w:ascii="Times New Roman" w:hAnsi="Times New Roman" w:cs="Times New Roman"/>
          <w:lang w:val="en-GB"/>
        </w:rPr>
        <w:t xml:space="preserve">. Forwarding of the prepared documents to the Supervising Tutor for inspection, his/her own evaluation and subsequent approval by the FB will be effected by choosing the relevant line from the options in </w:t>
      </w:r>
      <w:r w:rsidRPr="00002C07">
        <w:rPr>
          <w:rFonts w:ascii="Times New Roman" w:hAnsi="Times New Roman" w:cs="Times New Roman"/>
          <w:lang w:val="en-GB"/>
        </w:rPr>
        <w:t>Fig. 1</w:t>
      </w:r>
      <w:r>
        <w:rPr>
          <w:rFonts w:ascii="Times New Roman" w:hAnsi="Times New Roman" w:cs="Times New Roman"/>
          <w:lang w:val="en-GB"/>
        </w:rPr>
        <w:t>4</w:t>
      </w:r>
      <w:r w:rsidRPr="00002C07">
        <w:rPr>
          <w:rFonts w:ascii="Times New Roman" w:hAnsi="Times New Roman" w:cs="Times New Roman"/>
          <w:lang w:val="en-GB"/>
        </w:rPr>
        <w:t>.</w:t>
      </w:r>
      <w:r w:rsidRPr="00265285">
        <w:rPr>
          <w:rFonts w:ascii="Times New Roman" w:hAnsi="Times New Roman" w:cs="Times New Roman"/>
          <w:lang w:val="en-GB"/>
        </w:rPr>
        <w:t xml:space="preserve"> </w:t>
      </w:r>
    </w:p>
    <w:p w14:paraId="0BEF8E52" w14:textId="77777777" w:rsidR="00A211F2" w:rsidRDefault="00A211F2" w:rsidP="00A211F2">
      <w:pPr>
        <w:rPr>
          <w:rFonts w:ascii="Times New Roman" w:hAnsi="Times New Roman" w:cs="Times New Roman"/>
          <w:lang w:val="en-GB"/>
        </w:rPr>
      </w:pPr>
      <w:r w:rsidRPr="00265285">
        <w:rPr>
          <w:rFonts w:ascii="Times New Roman" w:hAnsi="Times New Roman" w:cs="Times New Roman"/>
          <w:lang w:val="en-GB"/>
        </w:rPr>
        <w:t xml:space="preserve">The Supervising Tutor will be informed of passing the responsibility through an e-mail. He/she may well require some specifications or additional data. In such a case, responsibility will be transferred back to the student, who will be informed through an e-mail, and information about the Supervising Tutor’s other requirements will be clearly arrayed in the lower part of the heading of AE. </w:t>
      </w:r>
    </w:p>
    <w:p w14:paraId="0033A8C6" w14:textId="77777777" w:rsidR="00A211F2" w:rsidRDefault="00A211F2" w:rsidP="00A211F2">
      <w:pPr>
        <w:rPr>
          <w:rFonts w:ascii="Times New Roman" w:hAnsi="Times New Roman" w:cs="Times New Roman"/>
          <w:lang w:val="en-GB"/>
        </w:rPr>
      </w:pPr>
      <w:r w:rsidRPr="00265285">
        <w:rPr>
          <w:rFonts w:ascii="Times New Roman" w:hAnsi="Times New Roman" w:cs="Times New Roman"/>
          <w:lang w:val="en-GB"/>
        </w:rPr>
        <w:t xml:space="preserve">Similarly, the chairperson of the FB can return the evaluation for completion as well. </w:t>
      </w:r>
    </w:p>
    <w:p w14:paraId="58DE6442" w14:textId="77777777" w:rsidR="00A211F2" w:rsidRPr="00265285" w:rsidRDefault="00A211F2" w:rsidP="00A211F2">
      <w:pPr>
        <w:rPr>
          <w:rFonts w:ascii="Times New Roman" w:hAnsi="Times New Roman" w:cs="Times New Roman"/>
          <w:lang w:val="en-GB"/>
        </w:rPr>
      </w:pPr>
      <w:r w:rsidRPr="00265285">
        <w:rPr>
          <w:rFonts w:ascii="Times New Roman" w:hAnsi="Times New Roman" w:cs="Times New Roman"/>
          <w:lang w:val="en-GB"/>
        </w:rPr>
        <w:t xml:space="preserve">Therefore do not delay to add the required data so that the FB have enough time to evaluate the completion of your ISP. </w:t>
      </w:r>
    </w:p>
    <w:p w14:paraId="3FCF96B6" w14:textId="047581F9" w:rsidR="00045766" w:rsidRPr="00A211F2" w:rsidRDefault="00CA0E30" w:rsidP="00A211F2">
      <w:r w:rsidRPr="00A211F2">
        <w:t xml:space="preserve"> </w:t>
      </w:r>
    </w:p>
    <w:sectPr w:rsidR="00045766" w:rsidRPr="00A211F2">
      <w:footerReference w:type="default" r:id="rId4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7FF73" w14:textId="77777777" w:rsidR="003D4AC9" w:rsidRDefault="003D4AC9" w:rsidP="008549D7">
      <w:pPr>
        <w:spacing w:after="0" w:line="240" w:lineRule="auto"/>
      </w:pPr>
      <w:r>
        <w:separator/>
      </w:r>
    </w:p>
  </w:endnote>
  <w:endnote w:type="continuationSeparator" w:id="0">
    <w:p w14:paraId="44A4A622" w14:textId="77777777" w:rsidR="003D4AC9" w:rsidRDefault="003D4AC9" w:rsidP="008549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8337154"/>
      <w:docPartObj>
        <w:docPartGallery w:val="Page Numbers (Bottom of Page)"/>
        <w:docPartUnique/>
      </w:docPartObj>
    </w:sdtPr>
    <w:sdtEndPr/>
    <w:sdtContent>
      <w:p w14:paraId="438E5D02" w14:textId="3DA3050E" w:rsidR="006A53A7" w:rsidRDefault="006A53A7">
        <w:pPr>
          <w:pStyle w:val="Zpat"/>
          <w:jc w:val="right"/>
        </w:pPr>
        <w:r>
          <w:fldChar w:fldCharType="begin"/>
        </w:r>
        <w:r>
          <w:instrText>PAGE   \* MERGEFORMAT</w:instrText>
        </w:r>
        <w:r>
          <w:fldChar w:fldCharType="separate"/>
        </w:r>
        <w:r w:rsidR="00D20964">
          <w:rPr>
            <w:noProof/>
          </w:rPr>
          <w:t>11</w:t>
        </w:r>
        <w:r>
          <w:fldChar w:fldCharType="end"/>
        </w:r>
      </w:p>
    </w:sdtContent>
  </w:sdt>
  <w:p w14:paraId="36BB5399" w14:textId="77777777" w:rsidR="006A53A7" w:rsidRDefault="006A53A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CD784" w14:textId="77777777" w:rsidR="003D4AC9" w:rsidRDefault="003D4AC9" w:rsidP="008549D7">
      <w:pPr>
        <w:spacing w:after="0" w:line="240" w:lineRule="auto"/>
      </w:pPr>
      <w:r>
        <w:separator/>
      </w:r>
    </w:p>
  </w:footnote>
  <w:footnote w:type="continuationSeparator" w:id="0">
    <w:p w14:paraId="54D8CAA7" w14:textId="77777777" w:rsidR="003D4AC9" w:rsidRDefault="003D4AC9" w:rsidP="008549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A42DF"/>
    <w:multiLevelType w:val="hybridMultilevel"/>
    <w:tmpl w:val="0AEA1E3E"/>
    <w:lvl w:ilvl="0" w:tplc="917E09C4">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1BD3CDC"/>
    <w:multiLevelType w:val="hybridMultilevel"/>
    <w:tmpl w:val="A62435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2686057"/>
    <w:multiLevelType w:val="hybridMultilevel"/>
    <w:tmpl w:val="FA36A818"/>
    <w:lvl w:ilvl="0" w:tplc="4852CD7E">
      <w:numFmt w:val="bullet"/>
      <w:lvlText w:val="-"/>
      <w:lvlJc w:val="left"/>
      <w:pPr>
        <w:ind w:left="360" w:hanging="360"/>
      </w:pPr>
      <w:rPr>
        <w:rFonts w:ascii="Times New Roman" w:eastAsiaTheme="minorHAnsi"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2A2874AE"/>
    <w:multiLevelType w:val="hybridMultilevel"/>
    <w:tmpl w:val="F5AEC8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42993341"/>
    <w:multiLevelType w:val="hybridMultilevel"/>
    <w:tmpl w:val="E0B287B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15:restartNumberingAfterBreak="0">
    <w:nsid w:val="4E7B7962"/>
    <w:multiLevelType w:val="hybridMultilevel"/>
    <w:tmpl w:val="115EB416"/>
    <w:lvl w:ilvl="0" w:tplc="91FE2FB4">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8DB563F"/>
    <w:multiLevelType w:val="multilevel"/>
    <w:tmpl w:val="0B46F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F74564"/>
    <w:multiLevelType w:val="hybridMultilevel"/>
    <w:tmpl w:val="A31622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76E86C3C"/>
    <w:multiLevelType w:val="hybridMultilevel"/>
    <w:tmpl w:val="3CDE7AB6"/>
    <w:lvl w:ilvl="0" w:tplc="FCA26BE2">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152209361">
    <w:abstractNumId w:val="2"/>
  </w:num>
  <w:num w:numId="2" w16cid:durableId="898977569">
    <w:abstractNumId w:val="6"/>
  </w:num>
  <w:num w:numId="3" w16cid:durableId="553200660">
    <w:abstractNumId w:val="1"/>
  </w:num>
  <w:num w:numId="4" w16cid:durableId="1778790791">
    <w:abstractNumId w:val="7"/>
  </w:num>
  <w:num w:numId="5" w16cid:durableId="1646860592">
    <w:abstractNumId w:val="0"/>
  </w:num>
  <w:num w:numId="6" w16cid:durableId="1978485985">
    <w:abstractNumId w:val="5"/>
  </w:num>
  <w:num w:numId="7" w16cid:durableId="1069423047">
    <w:abstractNumId w:val="3"/>
  </w:num>
  <w:num w:numId="8" w16cid:durableId="342168649">
    <w:abstractNumId w:val="8"/>
  </w:num>
  <w:num w:numId="9" w16cid:durableId="13264709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9F6"/>
    <w:rsid w:val="00002C07"/>
    <w:rsid w:val="000039D9"/>
    <w:rsid w:val="000041CC"/>
    <w:rsid w:val="00015512"/>
    <w:rsid w:val="000278D0"/>
    <w:rsid w:val="00045766"/>
    <w:rsid w:val="0005491F"/>
    <w:rsid w:val="000668D5"/>
    <w:rsid w:val="00076B28"/>
    <w:rsid w:val="00085AD2"/>
    <w:rsid w:val="000A0D29"/>
    <w:rsid w:val="000B6787"/>
    <w:rsid w:val="000D0A71"/>
    <w:rsid w:val="00114A29"/>
    <w:rsid w:val="00153189"/>
    <w:rsid w:val="001531DA"/>
    <w:rsid w:val="00161954"/>
    <w:rsid w:val="00166133"/>
    <w:rsid w:val="0017203C"/>
    <w:rsid w:val="00172E6B"/>
    <w:rsid w:val="00174803"/>
    <w:rsid w:val="00185052"/>
    <w:rsid w:val="00187876"/>
    <w:rsid w:val="001965A1"/>
    <w:rsid w:val="001B1247"/>
    <w:rsid w:val="001B3BA4"/>
    <w:rsid w:val="001D257E"/>
    <w:rsid w:val="001F137F"/>
    <w:rsid w:val="00202349"/>
    <w:rsid w:val="00220568"/>
    <w:rsid w:val="00220C9D"/>
    <w:rsid w:val="002535F4"/>
    <w:rsid w:val="002625B2"/>
    <w:rsid w:val="00265285"/>
    <w:rsid w:val="002724C2"/>
    <w:rsid w:val="00280764"/>
    <w:rsid w:val="002A4527"/>
    <w:rsid w:val="002B6C6E"/>
    <w:rsid w:val="002C1C85"/>
    <w:rsid w:val="002C28EA"/>
    <w:rsid w:val="002C7134"/>
    <w:rsid w:val="002C7E2B"/>
    <w:rsid w:val="002D2490"/>
    <w:rsid w:val="002D6A58"/>
    <w:rsid w:val="002D79CB"/>
    <w:rsid w:val="002F4B90"/>
    <w:rsid w:val="003028F3"/>
    <w:rsid w:val="00303C6B"/>
    <w:rsid w:val="00304F0B"/>
    <w:rsid w:val="00305A79"/>
    <w:rsid w:val="003166D0"/>
    <w:rsid w:val="00323BD9"/>
    <w:rsid w:val="003242E2"/>
    <w:rsid w:val="00326CC0"/>
    <w:rsid w:val="003300C5"/>
    <w:rsid w:val="00331A42"/>
    <w:rsid w:val="00336586"/>
    <w:rsid w:val="00340981"/>
    <w:rsid w:val="00344CC0"/>
    <w:rsid w:val="00344FA5"/>
    <w:rsid w:val="003505C9"/>
    <w:rsid w:val="00363E9F"/>
    <w:rsid w:val="00365680"/>
    <w:rsid w:val="00375BC0"/>
    <w:rsid w:val="00383C3A"/>
    <w:rsid w:val="003A2056"/>
    <w:rsid w:val="003A58D7"/>
    <w:rsid w:val="003B51EF"/>
    <w:rsid w:val="003B670C"/>
    <w:rsid w:val="003C1963"/>
    <w:rsid w:val="003C2AA4"/>
    <w:rsid w:val="003D0001"/>
    <w:rsid w:val="003D4AC9"/>
    <w:rsid w:val="003E7E13"/>
    <w:rsid w:val="003F43D3"/>
    <w:rsid w:val="00407496"/>
    <w:rsid w:val="00421662"/>
    <w:rsid w:val="004300C7"/>
    <w:rsid w:val="00436FB5"/>
    <w:rsid w:val="00442306"/>
    <w:rsid w:val="00467094"/>
    <w:rsid w:val="004875FC"/>
    <w:rsid w:val="004935D8"/>
    <w:rsid w:val="00496E33"/>
    <w:rsid w:val="004A3385"/>
    <w:rsid w:val="004B5A5A"/>
    <w:rsid w:val="004D50DB"/>
    <w:rsid w:val="004E5695"/>
    <w:rsid w:val="004F7B27"/>
    <w:rsid w:val="00511CBD"/>
    <w:rsid w:val="00512D5D"/>
    <w:rsid w:val="00524DC2"/>
    <w:rsid w:val="00526425"/>
    <w:rsid w:val="00532BDB"/>
    <w:rsid w:val="00540CDF"/>
    <w:rsid w:val="00541023"/>
    <w:rsid w:val="00551F2D"/>
    <w:rsid w:val="00556CE3"/>
    <w:rsid w:val="00561124"/>
    <w:rsid w:val="00561BF3"/>
    <w:rsid w:val="00570523"/>
    <w:rsid w:val="00572D8F"/>
    <w:rsid w:val="00591C8B"/>
    <w:rsid w:val="005958D5"/>
    <w:rsid w:val="005A0F05"/>
    <w:rsid w:val="005A21E9"/>
    <w:rsid w:val="005A3545"/>
    <w:rsid w:val="005A448A"/>
    <w:rsid w:val="005B2A41"/>
    <w:rsid w:val="005B3182"/>
    <w:rsid w:val="005C2528"/>
    <w:rsid w:val="005D37A6"/>
    <w:rsid w:val="005E4974"/>
    <w:rsid w:val="005F36CA"/>
    <w:rsid w:val="00602917"/>
    <w:rsid w:val="00637BF6"/>
    <w:rsid w:val="00644D69"/>
    <w:rsid w:val="0065438C"/>
    <w:rsid w:val="006544B1"/>
    <w:rsid w:val="00687471"/>
    <w:rsid w:val="006923D3"/>
    <w:rsid w:val="006951E4"/>
    <w:rsid w:val="006A10CD"/>
    <w:rsid w:val="006A53A7"/>
    <w:rsid w:val="006B0A52"/>
    <w:rsid w:val="006B0F75"/>
    <w:rsid w:val="006B1719"/>
    <w:rsid w:val="006B20D7"/>
    <w:rsid w:val="006D0F4A"/>
    <w:rsid w:val="006D4C90"/>
    <w:rsid w:val="006E5ECD"/>
    <w:rsid w:val="00717788"/>
    <w:rsid w:val="007361B6"/>
    <w:rsid w:val="007368D0"/>
    <w:rsid w:val="00742F36"/>
    <w:rsid w:val="00744412"/>
    <w:rsid w:val="00750685"/>
    <w:rsid w:val="00776259"/>
    <w:rsid w:val="00780BDB"/>
    <w:rsid w:val="00787BDC"/>
    <w:rsid w:val="007910A3"/>
    <w:rsid w:val="007A0A6D"/>
    <w:rsid w:val="007B41AD"/>
    <w:rsid w:val="007C0C57"/>
    <w:rsid w:val="007C269E"/>
    <w:rsid w:val="007C3B0E"/>
    <w:rsid w:val="007F418E"/>
    <w:rsid w:val="007F4898"/>
    <w:rsid w:val="00803D7C"/>
    <w:rsid w:val="00805F6F"/>
    <w:rsid w:val="00813A2A"/>
    <w:rsid w:val="00820B10"/>
    <w:rsid w:val="008234AA"/>
    <w:rsid w:val="00827C91"/>
    <w:rsid w:val="0083070B"/>
    <w:rsid w:val="00831141"/>
    <w:rsid w:val="0083577D"/>
    <w:rsid w:val="008373B7"/>
    <w:rsid w:val="00842DBD"/>
    <w:rsid w:val="00851A46"/>
    <w:rsid w:val="008549D7"/>
    <w:rsid w:val="00874D33"/>
    <w:rsid w:val="00877CC7"/>
    <w:rsid w:val="00883E1B"/>
    <w:rsid w:val="00887123"/>
    <w:rsid w:val="008905F7"/>
    <w:rsid w:val="00892064"/>
    <w:rsid w:val="008A0BE8"/>
    <w:rsid w:val="008A40BB"/>
    <w:rsid w:val="008B059A"/>
    <w:rsid w:val="008B1602"/>
    <w:rsid w:val="008B69F2"/>
    <w:rsid w:val="008D5ABE"/>
    <w:rsid w:val="008D703E"/>
    <w:rsid w:val="008E0769"/>
    <w:rsid w:val="008E39ED"/>
    <w:rsid w:val="00910517"/>
    <w:rsid w:val="00910AB2"/>
    <w:rsid w:val="00911AE5"/>
    <w:rsid w:val="009228B8"/>
    <w:rsid w:val="009245F2"/>
    <w:rsid w:val="009403BB"/>
    <w:rsid w:val="0095128E"/>
    <w:rsid w:val="009606DD"/>
    <w:rsid w:val="00987A3F"/>
    <w:rsid w:val="0099441A"/>
    <w:rsid w:val="00994EEA"/>
    <w:rsid w:val="00997467"/>
    <w:rsid w:val="009B0002"/>
    <w:rsid w:val="009B311F"/>
    <w:rsid w:val="009B4A39"/>
    <w:rsid w:val="009D2822"/>
    <w:rsid w:val="009D65C2"/>
    <w:rsid w:val="009E0CC0"/>
    <w:rsid w:val="009E3E8A"/>
    <w:rsid w:val="009E60A5"/>
    <w:rsid w:val="00A027BD"/>
    <w:rsid w:val="00A211F2"/>
    <w:rsid w:val="00A30F6F"/>
    <w:rsid w:val="00A320ED"/>
    <w:rsid w:val="00A36310"/>
    <w:rsid w:val="00A4267C"/>
    <w:rsid w:val="00A444A1"/>
    <w:rsid w:val="00A52A84"/>
    <w:rsid w:val="00A575C5"/>
    <w:rsid w:val="00A57AF6"/>
    <w:rsid w:val="00A63251"/>
    <w:rsid w:val="00A63516"/>
    <w:rsid w:val="00A6579A"/>
    <w:rsid w:val="00A6673E"/>
    <w:rsid w:val="00A70895"/>
    <w:rsid w:val="00A714A4"/>
    <w:rsid w:val="00A77FC2"/>
    <w:rsid w:val="00A819F6"/>
    <w:rsid w:val="00A838FB"/>
    <w:rsid w:val="00A926AE"/>
    <w:rsid w:val="00A93E2B"/>
    <w:rsid w:val="00AA25F2"/>
    <w:rsid w:val="00AA2D7E"/>
    <w:rsid w:val="00AC1CFB"/>
    <w:rsid w:val="00AD094C"/>
    <w:rsid w:val="00AD2C65"/>
    <w:rsid w:val="00AD3941"/>
    <w:rsid w:val="00AE3483"/>
    <w:rsid w:val="00AE7252"/>
    <w:rsid w:val="00AF42D3"/>
    <w:rsid w:val="00B0278E"/>
    <w:rsid w:val="00B0683E"/>
    <w:rsid w:val="00B15B80"/>
    <w:rsid w:val="00B17D7F"/>
    <w:rsid w:val="00B32C65"/>
    <w:rsid w:val="00B625E6"/>
    <w:rsid w:val="00B84C41"/>
    <w:rsid w:val="00BA1556"/>
    <w:rsid w:val="00BA1DDE"/>
    <w:rsid w:val="00BA6E26"/>
    <w:rsid w:val="00BB2254"/>
    <w:rsid w:val="00BB6CEA"/>
    <w:rsid w:val="00BB7B9C"/>
    <w:rsid w:val="00BC5843"/>
    <w:rsid w:val="00BD38E4"/>
    <w:rsid w:val="00BF5138"/>
    <w:rsid w:val="00C1012A"/>
    <w:rsid w:val="00C167C7"/>
    <w:rsid w:val="00C30203"/>
    <w:rsid w:val="00C376E3"/>
    <w:rsid w:val="00C37A64"/>
    <w:rsid w:val="00C5384D"/>
    <w:rsid w:val="00C551D1"/>
    <w:rsid w:val="00C5775C"/>
    <w:rsid w:val="00C62562"/>
    <w:rsid w:val="00C64BA3"/>
    <w:rsid w:val="00C66F9E"/>
    <w:rsid w:val="00C674CF"/>
    <w:rsid w:val="00C734F5"/>
    <w:rsid w:val="00C75511"/>
    <w:rsid w:val="00C82D01"/>
    <w:rsid w:val="00C86888"/>
    <w:rsid w:val="00C878F0"/>
    <w:rsid w:val="00C908FE"/>
    <w:rsid w:val="00C95AB9"/>
    <w:rsid w:val="00CA0E30"/>
    <w:rsid w:val="00CA3854"/>
    <w:rsid w:val="00CB2BFF"/>
    <w:rsid w:val="00CC1551"/>
    <w:rsid w:val="00CD4788"/>
    <w:rsid w:val="00CD54E2"/>
    <w:rsid w:val="00CD6257"/>
    <w:rsid w:val="00CD6E9F"/>
    <w:rsid w:val="00CE0F6B"/>
    <w:rsid w:val="00CE1784"/>
    <w:rsid w:val="00CE1962"/>
    <w:rsid w:val="00D11B03"/>
    <w:rsid w:val="00D20964"/>
    <w:rsid w:val="00D24CEF"/>
    <w:rsid w:val="00D27B0B"/>
    <w:rsid w:val="00D44117"/>
    <w:rsid w:val="00D52371"/>
    <w:rsid w:val="00D61940"/>
    <w:rsid w:val="00DA45A1"/>
    <w:rsid w:val="00DB0923"/>
    <w:rsid w:val="00DD0ED8"/>
    <w:rsid w:val="00DE3727"/>
    <w:rsid w:val="00DF4EFA"/>
    <w:rsid w:val="00E02D11"/>
    <w:rsid w:val="00E2227B"/>
    <w:rsid w:val="00E23CC0"/>
    <w:rsid w:val="00E44166"/>
    <w:rsid w:val="00E477A6"/>
    <w:rsid w:val="00E4781A"/>
    <w:rsid w:val="00E503D0"/>
    <w:rsid w:val="00E52227"/>
    <w:rsid w:val="00E52A8D"/>
    <w:rsid w:val="00E56C51"/>
    <w:rsid w:val="00E73348"/>
    <w:rsid w:val="00E766E3"/>
    <w:rsid w:val="00E909B1"/>
    <w:rsid w:val="00E95062"/>
    <w:rsid w:val="00EB31F1"/>
    <w:rsid w:val="00EB3971"/>
    <w:rsid w:val="00EB6C85"/>
    <w:rsid w:val="00EC131A"/>
    <w:rsid w:val="00EC4861"/>
    <w:rsid w:val="00EC51E6"/>
    <w:rsid w:val="00ED1EA3"/>
    <w:rsid w:val="00ED2A7F"/>
    <w:rsid w:val="00ED6E7B"/>
    <w:rsid w:val="00EE24D8"/>
    <w:rsid w:val="00EF52C4"/>
    <w:rsid w:val="00EF7680"/>
    <w:rsid w:val="00EF7A1D"/>
    <w:rsid w:val="00F03FB3"/>
    <w:rsid w:val="00F26AE7"/>
    <w:rsid w:val="00F34E77"/>
    <w:rsid w:val="00F359B4"/>
    <w:rsid w:val="00F40F0C"/>
    <w:rsid w:val="00F556E5"/>
    <w:rsid w:val="00FA540C"/>
    <w:rsid w:val="00FB3F10"/>
    <w:rsid w:val="00FB703E"/>
    <w:rsid w:val="00FC6799"/>
    <w:rsid w:val="00FD3D04"/>
    <w:rsid w:val="00FD3E95"/>
    <w:rsid w:val="00FD4B3A"/>
    <w:rsid w:val="00FD5A6A"/>
    <w:rsid w:val="00FE205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CA26F"/>
  <w15:docId w15:val="{CEB6121E-36C7-467B-803F-53DD6F66C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A211F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
    <w:next w:val="Normln"/>
    <w:link w:val="Nadpis2Char"/>
    <w:uiPriority w:val="9"/>
    <w:unhideWhenUsed/>
    <w:qFormat/>
    <w:rsid w:val="00A211F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A52A84"/>
    <w:rPr>
      <w:color w:val="0563C1" w:themeColor="hyperlink"/>
      <w:u w:val="single"/>
    </w:rPr>
  </w:style>
  <w:style w:type="character" w:styleId="Odkaznakoment">
    <w:name w:val="annotation reference"/>
    <w:basedOn w:val="Standardnpsmoodstavce"/>
    <w:uiPriority w:val="99"/>
    <w:semiHidden/>
    <w:unhideWhenUsed/>
    <w:rsid w:val="00C86888"/>
    <w:rPr>
      <w:sz w:val="16"/>
      <w:szCs w:val="16"/>
    </w:rPr>
  </w:style>
  <w:style w:type="paragraph" w:styleId="Textkomente">
    <w:name w:val="annotation text"/>
    <w:basedOn w:val="Normln"/>
    <w:link w:val="TextkomenteChar"/>
    <w:uiPriority w:val="99"/>
    <w:unhideWhenUsed/>
    <w:rsid w:val="00C86888"/>
    <w:pPr>
      <w:spacing w:line="240" w:lineRule="auto"/>
    </w:pPr>
    <w:rPr>
      <w:sz w:val="20"/>
      <w:szCs w:val="20"/>
    </w:rPr>
  </w:style>
  <w:style w:type="character" w:customStyle="1" w:styleId="TextkomenteChar">
    <w:name w:val="Text komentáře Char"/>
    <w:basedOn w:val="Standardnpsmoodstavce"/>
    <w:link w:val="Textkomente"/>
    <w:uiPriority w:val="99"/>
    <w:rsid w:val="00C86888"/>
    <w:rPr>
      <w:sz w:val="20"/>
      <w:szCs w:val="20"/>
    </w:rPr>
  </w:style>
  <w:style w:type="paragraph" w:styleId="Pedmtkomente">
    <w:name w:val="annotation subject"/>
    <w:basedOn w:val="Textkomente"/>
    <w:next w:val="Textkomente"/>
    <w:link w:val="PedmtkomenteChar"/>
    <w:uiPriority w:val="99"/>
    <w:semiHidden/>
    <w:unhideWhenUsed/>
    <w:rsid w:val="00C86888"/>
    <w:rPr>
      <w:b/>
      <w:bCs/>
    </w:rPr>
  </w:style>
  <w:style w:type="character" w:customStyle="1" w:styleId="PedmtkomenteChar">
    <w:name w:val="Předmět komentáře Char"/>
    <w:basedOn w:val="TextkomenteChar"/>
    <w:link w:val="Pedmtkomente"/>
    <w:uiPriority w:val="99"/>
    <w:semiHidden/>
    <w:rsid w:val="00C86888"/>
    <w:rPr>
      <w:b/>
      <w:bCs/>
      <w:sz w:val="20"/>
      <w:szCs w:val="20"/>
    </w:rPr>
  </w:style>
  <w:style w:type="paragraph" w:styleId="Revize">
    <w:name w:val="Revision"/>
    <w:hidden/>
    <w:uiPriority w:val="99"/>
    <w:semiHidden/>
    <w:rsid w:val="00C86888"/>
    <w:pPr>
      <w:spacing w:after="0" w:line="240" w:lineRule="auto"/>
    </w:pPr>
  </w:style>
  <w:style w:type="paragraph" w:styleId="Textbubliny">
    <w:name w:val="Balloon Text"/>
    <w:basedOn w:val="Normln"/>
    <w:link w:val="TextbublinyChar"/>
    <w:uiPriority w:val="99"/>
    <w:semiHidden/>
    <w:unhideWhenUsed/>
    <w:rsid w:val="00C8688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86888"/>
    <w:rPr>
      <w:rFonts w:ascii="Segoe UI" w:hAnsi="Segoe UI" w:cs="Segoe UI"/>
      <w:sz w:val="18"/>
      <w:szCs w:val="18"/>
    </w:rPr>
  </w:style>
  <w:style w:type="character" w:styleId="Sledovanodkaz">
    <w:name w:val="FollowedHyperlink"/>
    <w:basedOn w:val="Standardnpsmoodstavce"/>
    <w:uiPriority w:val="99"/>
    <w:semiHidden/>
    <w:unhideWhenUsed/>
    <w:rsid w:val="00363E9F"/>
    <w:rPr>
      <w:color w:val="954F72" w:themeColor="followedHyperlink"/>
      <w:u w:val="single"/>
    </w:rPr>
  </w:style>
  <w:style w:type="paragraph" w:styleId="Odstavecseseznamem">
    <w:name w:val="List Paragraph"/>
    <w:basedOn w:val="Normln"/>
    <w:uiPriority w:val="34"/>
    <w:qFormat/>
    <w:rsid w:val="008B69F2"/>
    <w:pPr>
      <w:ind w:left="720"/>
      <w:contextualSpacing/>
    </w:pPr>
  </w:style>
  <w:style w:type="character" w:customStyle="1" w:styleId="apple-converted-space">
    <w:name w:val="apple-converted-space"/>
    <w:basedOn w:val="Standardnpsmoodstavce"/>
    <w:rsid w:val="002C7134"/>
  </w:style>
  <w:style w:type="paragraph" w:styleId="z-Zatekformule">
    <w:name w:val="HTML Top of Form"/>
    <w:basedOn w:val="Normln"/>
    <w:next w:val="Normln"/>
    <w:link w:val="z-ZatekformuleChar"/>
    <w:hidden/>
    <w:uiPriority w:val="99"/>
    <w:semiHidden/>
    <w:unhideWhenUsed/>
    <w:rsid w:val="00BA6E26"/>
    <w:pPr>
      <w:pBdr>
        <w:bottom w:val="single" w:sz="6" w:space="1" w:color="auto"/>
      </w:pBdr>
      <w:spacing w:after="0" w:line="240" w:lineRule="auto"/>
      <w:jc w:val="center"/>
    </w:pPr>
    <w:rPr>
      <w:rFonts w:ascii="Arial" w:eastAsia="Times New Roman" w:hAnsi="Arial" w:cs="Arial"/>
      <w:vanish/>
      <w:sz w:val="16"/>
      <w:szCs w:val="16"/>
      <w:lang w:eastAsia="cs-CZ"/>
    </w:rPr>
  </w:style>
  <w:style w:type="character" w:customStyle="1" w:styleId="z-ZatekformuleChar">
    <w:name w:val="z-Začátek formuláře Char"/>
    <w:basedOn w:val="Standardnpsmoodstavce"/>
    <w:link w:val="z-Zatekformule"/>
    <w:uiPriority w:val="99"/>
    <w:semiHidden/>
    <w:rsid w:val="00BA6E26"/>
    <w:rPr>
      <w:rFonts w:ascii="Arial" w:eastAsia="Times New Roman" w:hAnsi="Arial" w:cs="Arial"/>
      <w:vanish/>
      <w:sz w:val="16"/>
      <w:szCs w:val="16"/>
      <w:lang w:eastAsia="cs-CZ"/>
    </w:rPr>
  </w:style>
  <w:style w:type="character" w:customStyle="1" w:styleId="formselect">
    <w:name w:val="form_select"/>
    <w:basedOn w:val="Standardnpsmoodstavce"/>
    <w:rsid w:val="00BA6E26"/>
  </w:style>
  <w:style w:type="paragraph" w:styleId="z-Konecformule">
    <w:name w:val="HTML Bottom of Form"/>
    <w:basedOn w:val="Normln"/>
    <w:next w:val="Normln"/>
    <w:link w:val="z-KonecformuleChar"/>
    <w:hidden/>
    <w:uiPriority w:val="99"/>
    <w:semiHidden/>
    <w:unhideWhenUsed/>
    <w:rsid w:val="00BA6E26"/>
    <w:pPr>
      <w:pBdr>
        <w:top w:val="single" w:sz="6" w:space="1" w:color="auto"/>
      </w:pBdr>
      <w:spacing w:after="0" w:line="240" w:lineRule="auto"/>
      <w:jc w:val="center"/>
    </w:pPr>
    <w:rPr>
      <w:rFonts w:ascii="Arial" w:eastAsia="Times New Roman" w:hAnsi="Arial" w:cs="Arial"/>
      <w:vanish/>
      <w:sz w:val="16"/>
      <w:szCs w:val="16"/>
      <w:lang w:eastAsia="cs-CZ"/>
    </w:rPr>
  </w:style>
  <w:style w:type="character" w:customStyle="1" w:styleId="z-KonecformuleChar">
    <w:name w:val="z-Konec formuláře Char"/>
    <w:basedOn w:val="Standardnpsmoodstavce"/>
    <w:link w:val="z-Konecformule"/>
    <w:uiPriority w:val="99"/>
    <w:semiHidden/>
    <w:rsid w:val="00BA6E26"/>
    <w:rPr>
      <w:rFonts w:ascii="Arial" w:eastAsia="Times New Roman" w:hAnsi="Arial" w:cs="Arial"/>
      <w:vanish/>
      <w:sz w:val="16"/>
      <w:szCs w:val="16"/>
      <w:lang w:eastAsia="cs-CZ"/>
    </w:rPr>
  </w:style>
  <w:style w:type="paragraph" w:styleId="Zhlav">
    <w:name w:val="header"/>
    <w:basedOn w:val="Normln"/>
    <w:link w:val="ZhlavChar"/>
    <w:uiPriority w:val="99"/>
    <w:unhideWhenUsed/>
    <w:rsid w:val="008549D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549D7"/>
  </w:style>
  <w:style w:type="paragraph" w:styleId="Zpat">
    <w:name w:val="footer"/>
    <w:basedOn w:val="Normln"/>
    <w:link w:val="ZpatChar"/>
    <w:uiPriority w:val="99"/>
    <w:unhideWhenUsed/>
    <w:rsid w:val="008549D7"/>
    <w:pPr>
      <w:tabs>
        <w:tab w:val="center" w:pos="4536"/>
        <w:tab w:val="right" w:pos="9072"/>
      </w:tabs>
      <w:spacing w:after="0" w:line="240" w:lineRule="auto"/>
    </w:pPr>
  </w:style>
  <w:style w:type="character" w:customStyle="1" w:styleId="ZpatChar">
    <w:name w:val="Zápatí Char"/>
    <w:basedOn w:val="Standardnpsmoodstavce"/>
    <w:link w:val="Zpat"/>
    <w:uiPriority w:val="99"/>
    <w:rsid w:val="008549D7"/>
  </w:style>
  <w:style w:type="character" w:customStyle="1" w:styleId="Nevyeenzmnka1">
    <w:name w:val="Nevyřešená zmínka1"/>
    <w:basedOn w:val="Standardnpsmoodstavce"/>
    <w:uiPriority w:val="99"/>
    <w:semiHidden/>
    <w:unhideWhenUsed/>
    <w:rsid w:val="00EC4861"/>
    <w:rPr>
      <w:color w:val="605E5C"/>
      <w:shd w:val="clear" w:color="auto" w:fill="E1DFDD"/>
    </w:rPr>
  </w:style>
  <w:style w:type="character" w:styleId="Siln">
    <w:name w:val="Strong"/>
    <w:basedOn w:val="Standardnpsmoodstavce"/>
    <w:uiPriority w:val="22"/>
    <w:qFormat/>
    <w:rsid w:val="000039D9"/>
    <w:rPr>
      <w:b/>
      <w:bCs/>
    </w:rPr>
  </w:style>
  <w:style w:type="character" w:styleId="Nevyeenzmnka">
    <w:name w:val="Unresolved Mention"/>
    <w:basedOn w:val="Standardnpsmoodstavce"/>
    <w:uiPriority w:val="99"/>
    <w:semiHidden/>
    <w:unhideWhenUsed/>
    <w:rsid w:val="006544B1"/>
    <w:rPr>
      <w:color w:val="605E5C"/>
      <w:shd w:val="clear" w:color="auto" w:fill="E1DFDD"/>
    </w:rPr>
  </w:style>
  <w:style w:type="character" w:customStyle="1" w:styleId="Nadpis1Char">
    <w:name w:val="Nadpis 1 Char"/>
    <w:basedOn w:val="Standardnpsmoodstavce"/>
    <w:link w:val="Nadpis1"/>
    <w:uiPriority w:val="9"/>
    <w:rsid w:val="00A211F2"/>
    <w:rPr>
      <w:rFonts w:asciiTheme="majorHAnsi" w:eastAsiaTheme="majorEastAsia" w:hAnsiTheme="majorHAnsi" w:cstheme="majorBidi"/>
      <w:color w:val="2E74B5" w:themeColor="accent1" w:themeShade="BF"/>
      <w:sz w:val="32"/>
      <w:szCs w:val="32"/>
    </w:rPr>
  </w:style>
  <w:style w:type="character" w:customStyle="1" w:styleId="Nadpis2Char">
    <w:name w:val="Nadpis 2 Char"/>
    <w:basedOn w:val="Standardnpsmoodstavce"/>
    <w:link w:val="Nadpis2"/>
    <w:uiPriority w:val="9"/>
    <w:rsid w:val="00A211F2"/>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30602">
      <w:bodyDiv w:val="1"/>
      <w:marLeft w:val="0"/>
      <w:marRight w:val="0"/>
      <w:marTop w:val="0"/>
      <w:marBottom w:val="0"/>
      <w:divBdr>
        <w:top w:val="none" w:sz="0" w:space="0" w:color="auto"/>
        <w:left w:val="none" w:sz="0" w:space="0" w:color="auto"/>
        <w:bottom w:val="none" w:sz="0" w:space="0" w:color="auto"/>
        <w:right w:val="none" w:sz="0" w:space="0" w:color="auto"/>
      </w:divBdr>
    </w:div>
    <w:div w:id="71437581">
      <w:bodyDiv w:val="1"/>
      <w:marLeft w:val="0"/>
      <w:marRight w:val="0"/>
      <w:marTop w:val="0"/>
      <w:marBottom w:val="0"/>
      <w:divBdr>
        <w:top w:val="none" w:sz="0" w:space="0" w:color="auto"/>
        <w:left w:val="none" w:sz="0" w:space="0" w:color="auto"/>
        <w:bottom w:val="none" w:sz="0" w:space="0" w:color="auto"/>
        <w:right w:val="none" w:sz="0" w:space="0" w:color="auto"/>
      </w:divBdr>
      <w:divsChild>
        <w:div w:id="1178885523">
          <w:marLeft w:val="0"/>
          <w:marRight w:val="0"/>
          <w:marTop w:val="0"/>
          <w:marBottom w:val="75"/>
          <w:divBdr>
            <w:top w:val="none" w:sz="0" w:space="0" w:color="auto"/>
            <w:left w:val="none" w:sz="0" w:space="0" w:color="auto"/>
            <w:bottom w:val="single" w:sz="6" w:space="1" w:color="BBBBBB"/>
            <w:right w:val="none" w:sz="0" w:space="0" w:color="auto"/>
          </w:divBdr>
        </w:div>
      </w:divsChild>
    </w:div>
    <w:div w:id="455955953">
      <w:bodyDiv w:val="1"/>
      <w:marLeft w:val="0"/>
      <w:marRight w:val="0"/>
      <w:marTop w:val="0"/>
      <w:marBottom w:val="0"/>
      <w:divBdr>
        <w:top w:val="none" w:sz="0" w:space="0" w:color="auto"/>
        <w:left w:val="none" w:sz="0" w:space="0" w:color="auto"/>
        <w:bottom w:val="none" w:sz="0" w:space="0" w:color="auto"/>
        <w:right w:val="none" w:sz="0" w:space="0" w:color="auto"/>
      </w:divBdr>
    </w:div>
    <w:div w:id="458500182">
      <w:bodyDiv w:val="1"/>
      <w:marLeft w:val="0"/>
      <w:marRight w:val="0"/>
      <w:marTop w:val="0"/>
      <w:marBottom w:val="0"/>
      <w:divBdr>
        <w:top w:val="none" w:sz="0" w:space="0" w:color="auto"/>
        <w:left w:val="none" w:sz="0" w:space="0" w:color="auto"/>
        <w:bottom w:val="none" w:sz="0" w:space="0" w:color="auto"/>
        <w:right w:val="none" w:sz="0" w:space="0" w:color="auto"/>
      </w:divBdr>
    </w:div>
    <w:div w:id="466554470">
      <w:bodyDiv w:val="1"/>
      <w:marLeft w:val="0"/>
      <w:marRight w:val="0"/>
      <w:marTop w:val="0"/>
      <w:marBottom w:val="0"/>
      <w:divBdr>
        <w:top w:val="none" w:sz="0" w:space="0" w:color="auto"/>
        <w:left w:val="none" w:sz="0" w:space="0" w:color="auto"/>
        <w:bottom w:val="none" w:sz="0" w:space="0" w:color="auto"/>
        <w:right w:val="none" w:sz="0" w:space="0" w:color="auto"/>
      </w:divBdr>
      <w:divsChild>
        <w:div w:id="1572542052">
          <w:marLeft w:val="0"/>
          <w:marRight w:val="0"/>
          <w:marTop w:val="0"/>
          <w:marBottom w:val="0"/>
          <w:divBdr>
            <w:top w:val="single" w:sz="12" w:space="0" w:color="006699"/>
            <w:left w:val="single" w:sz="6" w:space="0" w:color="006699"/>
            <w:bottom w:val="single" w:sz="6" w:space="0" w:color="006699"/>
            <w:right w:val="single" w:sz="6" w:space="0" w:color="006699"/>
          </w:divBdr>
          <w:divsChild>
            <w:div w:id="163908229">
              <w:marLeft w:val="0"/>
              <w:marRight w:val="0"/>
              <w:marTop w:val="0"/>
              <w:marBottom w:val="60"/>
              <w:divBdr>
                <w:top w:val="none" w:sz="0" w:space="0" w:color="auto"/>
                <w:left w:val="none" w:sz="0" w:space="0" w:color="auto"/>
                <w:bottom w:val="none" w:sz="0" w:space="0" w:color="auto"/>
                <w:right w:val="none" w:sz="0" w:space="0" w:color="auto"/>
              </w:divBdr>
            </w:div>
            <w:div w:id="1812941555">
              <w:marLeft w:val="0"/>
              <w:marRight w:val="0"/>
              <w:marTop w:val="0"/>
              <w:marBottom w:val="0"/>
              <w:divBdr>
                <w:top w:val="none" w:sz="0" w:space="0" w:color="auto"/>
                <w:left w:val="none" w:sz="0" w:space="0" w:color="auto"/>
                <w:bottom w:val="none" w:sz="0" w:space="0" w:color="auto"/>
                <w:right w:val="none" w:sz="0" w:space="0" w:color="auto"/>
              </w:divBdr>
              <w:divsChild>
                <w:div w:id="655962943">
                  <w:marLeft w:val="0"/>
                  <w:marRight w:val="0"/>
                  <w:marTop w:val="0"/>
                  <w:marBottom w:val="0"/>
                  <w:divBdr>
                    <w:top w:val="none" w:sz="0" w:space="0" w:color="auto"/>
                    <w:left w:val="none" w:sz="0" w:space="0" w:color="auto"/>
                    <w:bottom w:val="single" w:sz="6" w:space="1" w:color="BBBBBB"/>
                    <w:right w:val="none" w:sz="0" w:space="0" w:color="auto"/>
                  </w:divBdr>
                </w:div>
                <w:div w:id="2025205039">
                  <w:marLeft w:val="0"/>
                  <w:marRight w:val="0"/>
                  <w:marTop w:val="0"/>
                  <w:marBottom w:val="0"/>
                  <w:divBdr>
                    <w:top w:val="none" w:sz="0" w:space="0" w:color="auto"/>
                    <w:left w:val="none" w:sz="0" w:space="0" w:color="auto"/>
                    <w:bottom w:val="none" w:sz="0" w:space="0" w:color="auto"/>
                    <w:right w:val="none" w:sz="0" w:space="0" w:color="auto"/>
                  </w:divBdr>
                </w:div>
              </w:divsChild>
            </w:div>
            <w:div w:id="1768037252">
              <w:marLeft w:val="0"/>
              <w:marRight w:val="0"/>
              <w:marTop w:val="0"/>
              <w:marBottom w:val="0"/>
              <w:divBdr>
                <w:top w:val="none" w:sz="0" w:space="0" w:color="auto"/>
                <w:left w:val="none" w:sz="0" w:space="0" w:color="auto"/>
                <w:bottom w:val="none" w:sz="0" w:space="0" w:color="auto"/>
                <w:right w:val="none" w:sz="0" w:space="0" w:color="auto"/>
              </w:divBdr>
              <w:divsChild>
                <w:div w:id="1467309008">
                  <w:marLeft w:val="0"/>
                  <w:marRight w:val="0"/>
                  <w:marTop w:val="0"/>
                  <w:marBottom w:val="0"/>
                  <w:divBdr>
                    <w:top w:val="none" w:sz="0" w:space="0" w:color="auto"/>
                    <w:left w:val="none" w:sz="0" w:space="0" w:color="auto"/>
                    <w:bottom w:val="single" w:sz="6" w:space="1" w:color="BBBBBB"/>
                    <w:right w:val="none" w:sz="0" w:space="0" w:color="auto"/>
                  </w:divBdr>
                </w:div>
              </w:divsChild>
            </w:div>
            <w:div w:id="535579507">
              <w:marLeft w:val="0"/>
              <w:marRight w:val="0"/>
              <w:marTop w:val="0"/>
              <w:marBottom w:val="0"/>
              <w:divBdr>
                <w:top w:val="none" w:sz="0" w:space="0" w:color="auto"/>
                <w:left w:val="none" w:sz="0" w:space="0" w:color="auto"/>
                <w:bottom w:val="none" w:sz="0" w:space="0" w:color="auto"/>
                <w:right w:val="none" w:sz="0" w:space="0" w:color="auto"/>
              </w:divBdr>
              <w:divsChild>
                <w:div w:id="598952129">
                  <w:marLeft w:val="0"/>
                  <w:marRight w:val="0"/>
                  <w:marTop w:val="0"/>
                  <w:marBottom w:val="0"/>
                  <w:divBdr>
                    <w:top w:val="none" w:sz="0" w:space="0" w:color="auto"/>
                    <w:left w:val="none" w:sz="0" w:space="0" w:color="auto"/>
                    <w:bottom w:val="single" w:sz="6" w:space="1" w:color="BBBBBB"/>
                    <w:right w:val="none" w:sz="0" w:space="0" w:color="auto"/>
                  </w:divBdr>
                </w:div>
              </w:divsChild>
            </w:div>
            <w:div w:id="1641959785">
              <w:marLeft w:val="0"/>
              <w:marRight w:val="0"/>
              <w:marTop w:val="0"/>
              <w:marBottom w:val="0"/>
              <w:divBdr>
                <w:top w:val="none" w:sz="0" w:space="0" w:color="auto"/>
                <w:left w:val="none" w:sz="0" w:space="0" w:color="auto"/>
                <w:bottom w:val="none" w:sz="0" w:space="0" w:color="auto"/>
                <w:right w:val="none" w:sz="0" w:space="0" w:color="auto"/>
              </w:divBdr>
              <w:divsChild>
                <w:div w:id="682707916">
                  <w:marLeft w:val="0"/>
                  <w:marRight w:val="0"/>
                  <w:marTop w:val="0"/>
                  <w:marBottom w:val="0"/>
                  <w:divBdr>
                    <w:top w:val="none" w:sz="0" w:space="0" w:color="auto"/>
                    <w:left w:val="none" w:sz="0" w:space="0" w:color="auto"/>
                    <w:bottom w:val="single" w:sz="6" w:space="1" w:color="BBBBBB"/>
                    <w:right w:val="none" w:sz="0" w:space="0" w:color="auto"/>
                  </w:divBdr>
                </w:div>
              </w:divsChild>
            </w:div>
            <w:div w:id="974944269">
              <w:marLeft w:val="0"/>
              <w:marRight w:val="0"/>
              <w:marTop w:val="0"/>
              <w:marBottom w:val="0"/>
              <w:divBdr>
                <w:top w:val="none" w:sz="0" w:space="0" w:color="auto"/>
                <w:left w:val="none" w:sz="0" w:space="0" w:color="auto"/>
                <w:bottom w:val="none" w:sz="0" w:space="0" w:color="auto"/>
                <w:right w:val="none" w:sz="0" w:space="0" w:color="auto"/>
              </w:divBdr>
              <w:divsChild>
                <w:div w:id="1458793501">
                  <w:marLeft w:val="0"/>
                  <w:marRight w:val="0"/>
                  <w:marTop w:val="0"/>
                  <w:marBottom w:val="0"/>
                  <w:divBdr>
                    <w:top w:val="none" w:sz="0" w:space="0" w:color="auto"/>
                    <w:left w:val="none" w:sz="0" w:space="0" w:color="auto"/>
                    <w:bottom w:val="single" w:sz="6" w:space="1" w:color="BBBBBB"/>
                    <w:right w:val="none" w:sz="0" w:space="0" w:color="auto"/>
                  </w:divBdr>
                </w:div>
              </w:divsChild>
            </w:div>
            <w:div w:id="1947155250">
              <w:marLeft w:val="0"/>
              <w:marRight w:val="0"/>
              <w:marTop w:val="0"/>
              <w:marBottom w:val="0"/>
              <w:divBdr>
                <w:top w:val="none" w:sz="0" w:space="0" w:color="auto"/>
                <w:left w:val="none" w:sz="0" w:space="0" w:color="auto"/>
                <w:bottom w:val="none" w:sz="0" w:space="0" w:color="auto"/>
                <w:right w:val="none" w:sz="0" w:space="0" w:color="auto"/>
              </w:divBdr>
              <w:divsChild>
                <w:div w:id="900598507">
                  <w:marLeft w:val="0"/>
                  <w:marRight w:val="0"/>
                  <w:marTop w:val="0"/>
                  <w:marBottom w:val="0"/>
                  <w:divBdr>
                    <w:top w:val="none" w:sz="0" w:space="0" w:color="auto"/>
                    <w:left w:val="none" w:sz="0" w:space="0" w:color="auto"/>
                    <w:bottom w:val="single" w:sz="6" w:space="1" w:color="BBBBBB"/>
                    <w:right w:val="none" w:sz="0" w:space="0" w:color="auto"/>
                  </w:divBdr>
                </w:div>
              </w:divsChild>
            </w:div>
            <w:div w:id="825973352">
              <w:marLeft w:val="0"/>
              <w:marRight w:val="0"/>
              <w:marTop w:val="0"/>
              <w:marBottom w:val="0"/>
              <w:divBdr>
                <w:top w:val="none" w:sz="0" w:space="0" w:color="auto"/>
                <w:left w:val="none" w:sz="0" w:space="0" w:color="auto"/>
                <w:bottom w:val="none" w:sz="0" w:space="0" w:color="auto"/>
                <w:right w:val="none" w:sz="0" w:space="0" w:color="auto"/>
              </w:divBdr>
              <w:divsChild>
                <w:div w:id="153691095">
                  <w:marLeft w:val="0"/>
                  <w:marRight w:val="0"/>
                  <w:marTop w:val="0"/>
                  <w:marBottom w:val="0"/>
                  <w:divBdr>
                    <w:top w:val="none" w:sz="0" w:space="0" w:color="auto"/>
                    <w:left w:val="none" w:sz="0" w:space="0" w:color="auto"/>
                    <w:bottom w:val="single" w:sz="6" w:space="1" w:color="BBBBBB"/>
                    <w:right w:val="none" w:sz="0" w:space="0" w:color="auto"/>
                  </w:divBdr>
                </w:div>
                <w:div w:id="195343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44462">
          <w:marLeft w:val="0"/>
          <w:marRight w:val="0"/>
          <w:marTop w:val="0"/>
          <w:marBottom w:val="0"/>
          <w:divBdr>
            <w:top w:val="single" w:sz="12" w:space="1" w:color="006699"/>
            <w:left w:val="single" w:sz="6" w:space="1" w:color="006699"/>
            <w:bottom w:val="single" w:sz="6" w:space="1" w:color="006699"/>
            <w:right w:val="single" w:sz="6" w:space="1" w:color="006699"/>
          </w:divBdr>
          <w:divsChild>
            <w:div w:id="207377603">
              <w:marLeft w:val="0"/>
              <w:marRight w:val="0"/>
              <w:marTop w:val="0"/>
              <w:marBottom w:val="0"/>
              <w:divBdr>
                <w:top w:val="none" w:sz="0" w:space="0" w:color="auto"/>
                <w:left w:val="none" w:sz="0" w:space="0" w:color="auto"/>
                <w:bottom w:val="single" w:sz="6" w:space="1" w:color="BBBBBB"/>
                <w:right w:val="none" w:sz="0" w:space="0" w:color="auto"/>
              </w:divBdr>
            </w:div>
            <w:div w:id="41656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030216">
      <w:bodyDiv w:val="1"/>
      <w:marLeft w:val="0"/>
      <w:marRight w:val="0"/>
      <w:marTop w:val="0"/>
      <w:marBottom w:val="0"/>
      <w:divBdr>
        <w:top w:val="none" w:sz="0" w:space="0" w:color="auto"/>
        <w:left w:val="none" w:sz="0" w:space="0" w:color="auto"/>
        <w:bottom w:val="none" w:sz="0" w:space="0" w:color="auto"/>
        <w:right w:val="none" w:sz="0" w:space="0" w:color="auto"/>
      </w:divBdr>
    </w:div>
    <w:div w:id="606543006">
      <w:bodyDiv w:val="1"/>
      <w:marLeft w:val="0"/>
      <w:marRight w:val="0"/>
      <w:marTop w:val="0"/>
      <w:marBottom w:val="0"/>
      <w:divBdr>
        <w:top w:val="none" w:sz="0" w:space="0" w:color="auto"/>
        <w:left w:val="none" w:sz="0" w:space="0" w:color="auto"/>
        <w:bottom w:val="none" w:sz="0" w:space="0" w:color="auto"/>
        <w:right w:val="none" w:sz="0" w:space="0" w:color="auto"/>
      </w:divBdr>
    </w:div>
    <w:div w:id="617444177">
      <w:bodyDiv w:val="1"/>
      <w:marLeft w:val="0"/>
      <w:marRight w:val="0"/>
      <w:marTop w:val="0"/>
      <w:marBottom w:val="0"/>
      <w:divBdr>
        <w:top w:val="none" w:sz="0" w:space="0" w:color="auto"/>
        <w:left w:val="none" w:sz="0" w:space="0" w:color="auto"/>
        <w:bottom w:val="none" w:sz="0" w:space="0" w:color="auto"/>
        <w:right w:val="none" w:sz="0" w:space="0" w:color="auto"/>
      </w:divBdr>
    </w:div>
    <w:div w:id="644045773">
      <w:bodyDiv w:val="1"/>
      <w:marLeft w:val="0"/>
      <w:marRight w:val="0"/>
      <w:marTop w:val="0"/>
      <w:marBottom w:val="0"/>
      <w:divBdr>
        <w:top w:val="none" w:sz="0" w:space="0" w:color="auto"/>
        <w:left w:val="none" w:sz="0" w:space="0" w:color="auto"/>
        <w:bottom w:val="none" w:sz="0" w:space="0" w:color="auto"/>
        <w:right w:val="none" w:sz="0" w:space="0" w:color="auto"/>
      </w:divBdr>
      <w:divsChild>
        <w:div w:id="1105228146">
          <w:marLeft w:val="0"/>
          <w:marRight w:val="0"/>
          <w:marTop w:val="0"/>
          <w:marBottom w:val="0"/>
          <w:divBdr>
            <w:top w:val="single" w:sz="6" w:space="0" w:color="9EB69B"/>
            <w:left w:val="none" w:sz="0" w:space="0" w:color="auto"/>
            <w:bottom w:val="none" w:sz="0" w:space="0" w:color="auto"/>
            <w:right w:val="none" w:sz="0" w:space="0" w:color="auto"/>
          </w:divBdr>
        </w:div>
        <w:div w:id="1404402513">
          <w:marLeft w:val="0"/>
          <w:marRight w:val="0"/>
          <w:marTop w:val="0"/>
          <w:marBottom w:val="0"/>
          <w:divBdr>
            <w:top w:val="single" w:sz="6" w:space="0" w:color="9EB69B"/>
            <w:left w:val="none" w:sz="0" w:space="0" w:color="auto"/>
            <w:bottom w:val="none" w:sz="0" w:space="0" w:color="auto"/>
            <w:right w:val="single" w:sz="6" w:space="0" w:color="9EB69B"/>
          </w:divBdr>
        </w:div>
        <w:div w:id="433593176">
          <w:marLeft w:val="0"/>
          <w:marRight w:val="0"/>
          <w:marTop w:val="0"/>
          <w:marBottom w:val="0"/>
          <w:divBdr>
            <w:top w:val="single" w:sz="6" w:space="0" w:color="9EB69B"/>
            <w:left w:val="single" w:sz="6" w:space="0" w:color="9EB69B"/>
            <w:bottom w:val="none" w:sz="0" w:space="0" w:color="auto"/>
            <w:right w:val="none" w:sz="0" w:space="0" w:color="auto"/>
          </w:divBdr>
        </w:div>
        <w:div w:id="379716673">
          <w:marLeft w:val="0"/>
          <w:marRight w:val="0"/>
          <w:marTop w:val="0"/>
          <w:marBottom w:val="0"/>
          <w:divBdr>
            <w:top w:val="single" w:sz="6" w:space="0" w:color="9EB69B"/>
            <w:left w:val="none" w:sz="0" w:space="0" w:color="auto"/>
            <w:bottom w:val="none" w:sz="0" w:space="0" w:color="auto"/>
            <w:right w:val="none" w:sz="0" w:space="0" w:color="auto"/>
          </w:divBdr>
        </w:div>
        <w:div w:id="749011833">
          <w:marLeft w:val="0"/>
          <w:marRight w:val="0"/>
          <w:marTop w:val="0"/>
          <w:marBottom w:val="0"/>
          <w:divBdr>
            <w:top w:val="single" w:sz="6" w:space="0" w:color="9EB69B"/>
            <w:left w:val="none" w:sz="0" w:space="0" w:color="auto"/>
            <w:bottom w:val="none" w:sz="0" w:space="0" w:color="auto"/>
            <w:right w:val="single" w:sz="6" w:space="0" w:color="9EB69B"/>
          </w:divBdr>
        </w:div>
        <w:div w:id="1296984786">
          <w:marLeft w:val="0"/>
          <w:marRight w:val="0"/>
          <w:marTop w:val="0"/>
          <w:marBottom w:val="0"/>
          <w:divBdr>
            <w:top w:val="none" w:sz="0" w:space="0" w:color="auto"/>
            <w:left w:val="none" w:sz="0" w:space="0" w:color="auto"/>
            <w:bottom w:val="none" w:sz="0" w:space="0" w:color="auto"/>
            <w:right w:val="none" w:sz="0" w:space="0" w:color="auto"/>
          </w:divBdr>
        </w:div>
        <w:div w:id="320502647">
          <w:marLeft w:val="0"/>
          <w:marRight w:val="0"/>
          <w:marTop w:val="0"/>
          <w:marBottom w:val="0"/>
          <w:divBdr>
            <w:top w:val="none" w:sz="0" w:space="0" w:color="auto"/>
            <w:left w:val="single" w:sz="6" w:space="0" w:color="888888"/>
            <w:bottom w:val="none" w:sz="0" w:space="0" w:color="auto"/>
            <w:right w:val="single" w:sz="6" w:space="0" w:color="888888"/>
          </w:divBdr>
        </w:div>
        <w:div w:id="981732352">
          <w:marLeft w:val="0"/>
          <w:marRight w:val="0"/>
          <w:marTop w:val="0"/>
          <w:marBottom w:val="0"/>
          <w:divBdr>
            <w:top w:val="none" w:sz="0" w:space="0" w:color="auto"/>
            <w:left w:val="none" w:sz="0" w:space="0" w:color="auto"/>
            <w:bottom w:val="none" w:sz="0" w:space="0" w:color="auto"/>
            <w:right w:val="none" w:sz="0" w:space="0" w:color="auto"/>
          </w:divBdr>
        </w:div>
        <w:div w:id="1299536309">
          <w:marLeft w:val="0"/>
          <w:marRight w:val="0"/>
          <w:marTop w:val="0"/>
          <w:marBottom w:val="0"/>
          <w:divBdr>
            <w:top w:val="none" w:sz="0" w:space="0" w:color="auto"/>
            <w:left w:val="none" w:sz="0" w:space="0" w:color="auto"/>
            <w:bottom w:val="none" w:sz="0" w:space="0" w:color="auto"/>
            <w:right w:val="none" w:sz="0" w:space="0" w:color="auto"/>
          </w:divBdr>
          <w:divsChild>
            <w:div w:id="664187">
              <w:marLeft w:val="0"/>
              <w:marRight w:val="0"/>
              <w:marTop w:val="0"/>
              <w:marBottom w:val="0"/>
              <w:divBdr>
                <w:top w:val="none" w:sz="0" w:space="0" w:color="auto"/>
                <w:left w:val="none" w:sz="0" w:space="0" w:color="auto"/>
                <w:bottom w:val="none" w:sz="0" w:space="0" w:color="auto"/>
                <w:right w:val="none" w:sz="0" w:space="0" w:color="auto"/>
              </w:divBdr>
              <w:divsChild>
                <w:div w:id="1928224071">
                  <w:marLeft w:val="-60"/>
                  <w:marRight w:val="-60"/>
                  <w:marTop w:val="0"/>
                  <w:marBottom w:val="0"/>
                  <w:divBdr>
                    <w:top w:val="none" w:sz="0" w:space="0" w:color="auto"/>
                    <w:left w:val="none" w:sz="0" w:space="0" w:color="auto"/>
                    <w:bottom w:val="none" w:sz="0" w:space="0" w:color="auto"/>
                    <w:right w:val="none" w:sz="0" w:space="0" w:color="auto"/>
                  </w:divBdr>
                </w:div>
              </w:divsChild>
            </w:div>
            <w:div w:id="76679818">
              <w:marLeft w:val="0"/>
              <w:marRight w:val="0"/>
              <w:marTop w:val="0"/>
              <w:marBottom w:val="0"/>
              <w:divBdr>
                <w:top w:val="single" w:sz="12" w:space="1" w:color="006699"/>
                <w:left w:val="single" w:sz="6" w:space="1" w:color="006699"/>
                <w:bottom w:val="single" w:sz="6" w:space="1" w:color="006699"/>
                <w:right w:val="single" w:sz="6" w:space="1" w:color="006699"/>
              </w:divBdr>
              <w:divsChild>
                <w:div w:id="1318800329">
                  <w:marLeft w:val="0"/>
                  <w:marRight w:val="0"/>
                  <w:marTop w:val="0"/>
                  <w:marBottom w:val="0"/>
                  <w:divBdr>
                    <w:top w:val="none" w:sz="0" w:space="0" w:color="auto"/>
                    <w:left w:val="none" w:sz="0" w:space="0" w:color="auto"/>
                    <w:bottom w:val="single" w:sz="6" w:space="1" w:color="BBBBBB"/>
                    <w:right w:val="none" w:sz="0" w:space="0" w:color="auto"/>
                  </w:divBdr>
                </w:div>
                <w:div w:id="46165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860006">
      <w:bodyDiv w:val="1"/>
      <w:marLeft w:val="0"/>
      <w:marRight w:val="0"/>
      <w:marTop w:val="0"/>
      <w:marBottom w:val="0"/>
      <w:divBdr>
        <w:top w:val="none" w:sz="0" w:space="0" w:color="auto"/>
        <w:left w:val="none" w:sz="0" w:space="0" w:color="auto"/>
        <w:bottom w:val="none" w:sz="0" w:space="0" w:color="auto"/>
        <w:right w:val="none" w:sz="0" w:space="0" w:color="auto"/>
      </w:divBdr>
      <w:divsChild>
        <w:div w:id="1877429089">
          <w:marLeft w:val="0"/>
          <w:marRight w:val="0"/>
          <w:marTop w:val="0"/>
          <w:marBottom w:val="0"/>
          <w:divBdr>
            <w:top w:val="single" w:sz="12" w:space="0" w:color="006699"/>
            <w:left w:val="single" w:sz="6" w:space="0" w:color="006699"/>
            <w:bottom w:val="single" w:sz="6" w:space="0" w:color="006699"/>
            <w:right w:val="single" w:sz="6" w:space="0" w:color="006699"/>
          </w:divBdr>
          <w:divsChild>
            <w:div w:id="67580839">
              <w:marLeft w:val="0"/>
              <w:marRight w:val="0"/>
              <w:marTop w:val="0"/>
              <w:marBottom w:val="60"/>
              <w:divBdr>
                <w:top w:val="none" w:sz="0" w:space="0" w:color="auto"/>
                <w:left w:val="none" w:sz="0" w:space="0" w:color="auto"/>
                <w:bottom w:val="none" w:sz="0" w:space="0" w:color="auto"/>
                <w:right w:val="none" w:sz="0" w:space="0" w:color="auto"/>
              </w:divBdr>
            </w:div>
            <w:div w:id="1739085784">
              <w:marLeft w:val="0"/>
              <w:marRight w:val="0"/>
              <w:marTop w:val="0"/>
              <w:marBottom w:val="0"/>
              <w:divBdr>
                <w:top w:val="none" w:sz="0" w:space="0" w:color="auto"/>
                <w:left w:val="none" w:sz="0" w:space="0" w:color="auto"/>
                <w:bottom w:val="none" w:sz="0" w:space="0" w:color="auto"/>
                <w:right w:val="none" w:sz="0" w:space="0" w:color="auto"/>
              </w:divBdr>
              <w:divsChild>
                <w:div w:id="761876897">
                  <w:marLeft w:val="0"/>
                  <w:marRight w:val="0"/>
                  <w:marTop w:val="0"/>
                  <w:marBottom w:val="0"/>
                  <w:divBdr>
                    <w:top w:val="none" w:sz="0" w:space="0" w:color="auto"/>
                    <w:left w:val="none" w:sz="0" w:space="0" w:color="auto"/>
                    <w:bottom w:val="single" w:sz="6" w:space="1" w:color="BBBBBB"/>
                    <w:right w:val="none" w:sz="0" w:space="0" w:color="auto"/>
                  </w:divBdr>
                </w:div>
                <w:div w:id="1891530236">
                  <w:marLeft w:val="0"/>
                  <w:marRight w:val="0"/>
                  <w:marTop w:val="0"/>
                  <w:marBottom w:val="0"/>
                  <w:divBdr>
                    <w:top w:val="none" w:sz="0" w:space="0" w:color="auto"/>
                    <w:left w:val="none" w:sz="0" w:space="0" w:color="auto"/>
                    <w:bottom w:val="none" w:sz="0" w:space="0" w:color="auto"/>
                    <w:right w:val="none" w:sz="0" w:space="0" w:color="auto"/>
                  </w:divBdr>
                </w:div>
              </w:divsChild>
            </w:div>
            <w:div w:id="79178802">
              <w:marLeft w:val="0"/>
              <w:marRight w:val="0"/>
              <w:marTop w:val="0"/>
              <w:marBottom w:val="0"/>
              <w:divBdr>
                <w:top w:val="none" w:sz="0" w:space="0" w:color="auto"/>
                <w:left w:val="none" w:sz="0" w:space="0" w:color="auto"/>
                <w:bottom w:val="none" w:sz="0" w:space="0" w:color="auto"/>
                <w:right w:val="none" w:sz="0" w:space="0" w:color="auto"/>
              </w:divBdr>
              <w:divsChild>
                <w:div w:id="653685788">
                  <w:marLeft w:val="0"/>
                  <w:marRight w:val="0"/>
                  <w:marTop w:val="0"/>
                  <w:marBottom w:val="0"/>
                  <w:divBdr>
                    <w:top w:val="none" w:sz="0" w:space="0" w:color="auto"/>
                    <w:left w:val="none" w:sz="0" w:space="0" w:color="auto"/>
                    <w:bottom w:val="single" w:sz="6" w:space="1" w:color="BBBBBB"/>
                    <w:right w:val="none" w:sz="0" w:space="0" w:color="auto"/>
                  </w:divBdr>
                </w:div>
              </w:divsChild>
            </w:div>
            <w:div w:id="1052387040">
              <w:marLeft w:val="0"/>
              <w:marRight w:val="0"/>
              <w:marTop w:val="0"/>
              <w:marBottom w:val="0"/>
              <w:divBdr>
                <w:top w:val="none" w:sz="0" w:space="0" w:color="auto"/>
                <w:left w:val="none" w:sz="0" w:space="0" w:color="auto"/>
                <w:bottom w:val="none" w:sz="0" w:space="0" w:color="auto"/>
                <w:right w:val="none" w:sz="0" w:space="0" w:color="auto"/>
              </w:divBdr>
              <w:divsChild>
                <w:div w:id="248078701">
                  <w:marLeft w:val="0"/>
                  <w:marRight w:val="0"/>
                  <w:marTop w:val="0"/>
                  <w:marBottom w:val="0"/>
                  <w:divBdr>
                    <w:top w:val="none" w:sz="0" w:space="0" w:color="auto"/>
                    <w:left w:val="none" w:sz="0" w:space="0" w:color="auto"/>
                    <w:bottom w:val="single" w:sz="6" w:space="1" w:color="BBBBBB"/>
                    <w:right w:val="none" w:sz="0" w:space="0" w:color="auto"/>
                  </w:divBdr>
                </w:div>
              </w:divsChild>
            </w:div>
            <w:div w:id="218129452">
              <w:marLeft w:val="0"/>
              <w:marRight w:val="0"/>
              <w:marTop w:val="0"/>
              <w:marBottom w:val="0"/>
              <w:divBdr>
                <w:top w:val="none" w:sz="0" w:space="0" w:color="auto"/>
                <w:left w:val="none" w:sz="0" w:space="0" w:color="auto"/>
                <w:bottom w:val="none" w:sz="0" w:space="0" w:color="auto"/>
                <w:right w:val="none" w:sz="0" w:space="0" w:color="auto"/>
              </w:divBdr>
              <w:divsChild>
                <w:div w:id="45027656">
                  <w:marLeft w:val="0"/>
                  <w:marRight w:val="0"/>
                  <w:marTop w:val="0"/>
                  <w:marBottom w:val="0"/>
                  <w:divBdr>
                    <w:top w:val="none" w:sz="0" w:space="0" w:color="auto"/>
                    <w:left w:val="none" w:sz="0" w:space="0" w:color="auto"/>
                    <w:bottom w:val="single" w:sz="6" w:space="1" w:color="BBBBBB"/>
                    <w:right w:val="none" w:sz="0" w:space="0" w:color="auto"/>
                  </w:divBdr>
                </w:div>
              </w:divsChild>
            </w:div>
            <w:div w:id="1648784025">
              <w:marLeft w:val="0"/>
              <w:marRight w:val="0"/>
              <w:marTop w:val="0"/>
              <w:marBottom w:val="0"/>
              <w:divBdr>
                <w:top w:val="none" w:sz="0" w:space="0" w:color="auto"/>
                <w:left w:val="none" w:sz="0" w:space="0" w:color="auto"/>
                <w:bottom w:val="none" w:sz="0" w:space="0" w:color="auto"/>
                <w:right w:val="none" w:sz="0" w:space="0" w:color="auto"/>
              </w:divBdr>
              <w:divsChild>
                <w:div w:id="506796326">
                  <w:marLeft w:val="0"/>
                  <w:marRight w:val="0"/>
                  <w:marTop w:val="0"/>
                  <w:marBottom w:val="0"/>
                  <w:divBdr>
                    <w:top w:val="none" w:sz="0" w:space="0" w:color="auto"/>
                    <w:left w:val="none" w:sz="0" w:space="0" w:color="auto"/>
                    <w:bottom w:val="single" w:sz="6" w:space="1" w:color="BBBBBB"/>
                    <w:right w:val="none" w:sz="0" w:space="0" w:color="auto"/>
                  </w:divBdr>
                </w:div>
              </w:divsChild>
            </w:div>
            <w:div w:id="1381631844">
              <w:marLeft w:val="0"/>
              <w:marRight w:val="0"/>
              <w:marTop w:val="0"/>
              <w:marBottom w:val="0"/>
              <w:divBdr>
                <w:top w:val="none" w:sz="0" w:space="0" w:color="auto"/>
                <w:left w:val="none" w:sz="0" w:space="0" w:color="auto"/>
                <w:bottom w:val="none" w:sz="0" w:space="0" w:color="auto"/>
                <w:right w:val="none" w:sz="0" w:space="0" w:color="auto"/>
              </w:divBdr>
              <w:divsChild>
                <w:div w:id="127550921">
                  <w:marLeft w:val="0"/>
                  <w:marRight w:val="0"/>
                  <w:marTop w:val="0"/>
                  <w:marBottom w:val="0"/>
                  <w:divBdr>
                    <w:top w:val="none" w:sz="0" w:space="0" w:color="auto"/>
                    <w:left w:val="none" w:sz="0" w:space="0" w:color="auto"/>
                    <w:bottom w:val="single" w:sz="6" w:space="1" w:color="BBBBBB"/>
                    <w:right w:val="none" w:sz="0" w:space="0" w:color="auto"/>
                  </w:divBdr>
                </w:div>
              </w:divsChild>
            </w:div>
            <w:div w:id="1963993557">
              <w:marLeft w:val="0"/>
              <w:marRight w:val="0"/>
              <w:marTop w:val="0"/>
              <w:marBottom w:val="0"/>
              <w:divBdr>
                <w:top w:val="none" w:sz="0" w:space="0" w:color="auto"/>
                <w:left w:val="none" w:sz="0" w:space="0" w:color="auto"/>
                <w:bottom w:val="none" w:sz="0" w:space="0" w:color="auto"/>
                <w:right w:val="none" w:sz="0" w:space="0" w:color="auto"/>
              </w:divBdr>
              <w:divsChild>
                <w:div w:id="601838895">
                  <w:marLeft w:val="0"/>
                  <w:marRight w:val="0"/>
                  <w:marTop w:val="0"/>
                  <w:marBottom w:val="0"/>
                  <w:divBdr>
                    <w:top w:val="none" w:sz="0" w:space="0" w:color="auto"/>
                    <w:left w:val="none" w:sz="0" w:space="0" w:color="auto"/>
                    <w:bottom w:val="single" w:sz="6" w:space="1" w:color="BBBBBB"/>
                    <w:right w:val="none" w:sz="0" w:space="0" w:color="auto"/>
                  </w:divBdr>
                </w:div>
                <w:div w:id="138838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101332">
          <w:marLeft w:val="0"/>
          <w:marRight w:val="0"/>
          <w:marTop w:val="0"/>
          <w:marBottom w:val="0"/>
          <w:divBdr>
            <w:top w:val="single" w:sz="12" w:space="1" w:color="006699"/>
            <w:left w:val="single" w:sz="6" w:space="1" w:color="006699"/>
            <w:bottom w:val="single" w:sz="6" w:space="1" w:color="006699"/>
            <w:right w:val="single" w:sz="6" w:space="1" w:color="006699"/>
          </w:divBdr>
          <w:divsChild>
            <w:div w:id="1662737847">
              <w:marLeft w:val="0"/>
              <w:marRight w:val="0"/>
              <w:marTop w:val="0"/>
              <w:marBottom w:val="0"/>
              <w:divBdr>
                <w:top w:val="none" w:sz="0" w:space="0" w:color="auto"/>
                <w:left w:val="none" w:sz="0" w:space="0" w:color="auto"/>
                <w:bottom w:val="single" w:sz="6" w:space="1" w:color="BBBBBB"/>
                <w:right w:val="none" w:sz="0" w:space="0" w:color="auto"/>
              </w:divBdr>
            </w:div>
          </w:divsChild>
        </w:div>
        <w:div w:id="903565910">
          <w:marLeft w:val="0"/>
          <w:marRight w:val="0"/>
          <w:marTop w:val="0"/>
          <w:marBottom w:val="0"/>
          <w:divBdr>
            <w:top w:val="single" w:sz="12" w:space="1" w:color="006699"/>
            <w:left w:val="single" w:sz="6" w:space="1" w:color="006699"/>
            <w:bottom w:val="single" w:sz="6" w:space="1" w:color="006699"/>
            <w:right w:val="single" w:sz="6" w:space="1" w:color="006699"/>
          </w:divBdr>
          <w:divsChild>
            <w:div w:id="1867138522">
              <w:marLeft w:val="0"/>
              <w:marRight w:val="0"/>
              <w:marTop w:val="0"/>
              <w:marBottom w:val="0"/>
              <w:divBdr>
                <w:top w:val="none" w:sz="0" w:space="0" w:color="auto"/>
                <w:left w:val="none" w:sz="0" w:space="0" w:color="auto"/>
                <w:bottom w:val="single" w:sz="6" w:space="1" w:color="BBBBBB"/>
                <w:right w:val="none" w:sz="0" w:space="0" w:color="auto"/>
              </w:divBdr>
            </w:div>
            <w:div w:id="758865858">
              <w:marLeft w:val="0"/>
              <w:marRight w:val="0"/>
              <w:marTop w:val="0"/>
              <w:marBottom w:val="0"/>
              <w:divBdr>
                <w:top w:val="none" w:sz="0" w:space="0" w:color="auto"/>
                <w:left w:val="none" w:sz="0" w:space="0" w:color="auto"/>
                <w:bottom w:val="none" w:sz="0" w:space="0" w:color="auto"/>
                <w:right w:val="none" w:sz="0" w:space="0" w:color="auto"/>
              </w:divBdr>
              <w:divsChild>
                <w:div w:id="108165503">
                  <w:marLeft w:val="0"/>
                  <w:marRight w:val="0"/>
                  <w:marTop w:val="75"/>
                  <w:marBottom w:val="120"/>
                  <w:divBdr>
                    <w:top w:val="none" w:sz="0" w:space="0" w:color="auto"/>
                    <w:left w:val="none" w:sz="0" w:space="0" w:color="auto"/>
                    <w:bottom w:val="none" w:sz="0" w:space="0" w:color="auto"/>
                    <w:right w:val="none" w:sz="0" w:space="0" w:color="auto"/>
                  </w:divBdr>
                </w:div>
              </w:divsChild>
            </w:div>
          </w:divsChild>
        </w:div>
        <w:div w:id="206993102">
          <w:marLeft w:val="0"/>
          <w:marRight w:val="0"/>
          <w:marTop w:val="0"/>
          <w:marBottom w:val="0"/>
          <w:divBdr>
            <w:top w:val="single" w:sz="12" w:space="1" w:color="006699"/>
            <w:left w:val="single" w:sz="6" w:space="1" w:color="006699"/>
            <w:bottom w:val="single" w:sz="6" w:space="1" w:color="006699"/>
            <w:right w:val="single" w:sz="6" w:space="1" w:color="006699"/>
          </w:divBdr>
          <w:divsChild>
            <w:div w:id="1102072794">
              <w:marLeft w:val="0"/>
              <w:marRight w:val="0"/>
              <w:marTop w:val="0"/>
              <w:marBottom w:val="0"/>
              <w:divBdr>
                <w:top w:val="none" w:sz="0" w:space="0" w:color="auto"/>
                <w:left w:val="none" w:sz="0" w:space="0" w:color="auto"/>
                <w:bottom w:val="single" w:sz="6" w:space="1" w:color="BBBBBB"/>
                <w:right w:val="none" w:sz="0" w:space="0" w:color="auto"/>
              </w:divBdr>
            </w:div>
            <w:div w:id="1546331869">
              <w:marLeft w:val="0"/>
              <w:marRight w:val="0"/>
              <w:marTop w:val="0"/>
              <w:marBottom w:val="0"/>
              <w:divBdr>
                <w:top w:val="none" w:sz="0" w:space="0" w:color="auto"/>
                <w:left w:val="none" w:sz="0" w:space="0" w:color="auto"/>
                <w:bottom w:val="none" w:sz="0" w:space="0" w:color="auto"/>
                <w:right w:val="none" w:sz="0" w:space="0" w:color="auto"/>
              </w:divBdr>
              <w:divsChild>
                <w:div w:id="1560900605">
                  <w:marLeft w:val="0"/>
                  <w:marRight w:val="0"/>
                  <w:marTop w:val="75"/>
                  <w:marBottom w:val="120"/>
                  <w:divBdr>
                    <w:top w:val="none" w:sz="0" w:space="0" w:color="auto"/>
                    <w:left w:val="none" w:sz="0" w:space="0" w:color="auto"/>
                    <w:bottom w:val="none" w:sz="0" w:space="0" w:color="auto"/>
                    <w:right w:val="none" w:sz="0" w:space="0" w:color="auto"/>
                  </w:divBdr>
                </w:div>
              </w:divsChild>
            </w:div>
          </w:divsChild>
        </w:div>
        <w:div w:id="456023120">
          <w:marLeft w:val="0"/>
          <w:marRight w:val="0"/>
          <w:marTop w:val="0"/>
          <w:marBottom w:val="0"/>
          <w:divBdr>
            <w:top w:val="single" w:sz="12" w:space="1" w:color="006699"/>
            <w:left w:val="single" w:sz="6" w:space="1" w:color="006699"/>
            <w:bottom w:val="single" w:sz="6" w:space="1" w:color="006699"/>
            <w:right w:val="single" w:sz="6" w:space="1" w:color="006699"/>
          </w:divBdr>
          <w:divsChild>
            <w:div w:id="1430151454">
              <w:marLeft w:val="0"/>
              <w:marRight w:val="0"/>
              <w:marTop w:val="0"/>
              <w:marBottom w:val="0"/>
              <w:divBdr>
                <w:top w:val="none" w:sz="0" w:space="0" w:color="auto"/>
                <w:left w:val="none" w:sz="0" w:space="0" w:color="auto"/>
                <w:bottom w:val="single" w:sz="6" w:space="1" w:color="BBBBBB"/>
                <w:right w:val="none" w:sz="0" w:space="0" w:color="auto"/>
              </w:divBdr>
            </w:div>
            <w:div w:id="1609040797">
              <w:marLeft w:val="0"/>
              <w:marRight w:val="0"/>
              <w:marTop w:val="0"/>
              <w:marBottom w:val="0"/>
              <w:divBdr>
                <w:top w:val="none" w:sz="0" w:space="0" w:color="auto"/>
                <w:left w:val="none" w:sz="0" w:space="0" w:color="auto"/>
                <w:bottom w:val="none" w:sz="0" w:space="0" w:color="auto"/>
                <w:right w:val="none" w:sz="0" w:space="0" w:color="auto"/>
              </w:divBdr>
            </w:div>
          </w:divsChild>
        </w:div>
        <w:div w:id="826169592">
          <w:marLeft w:val="0"/>
          <w:marRight w:val="0"/>
          <w:marTop w:val="0"/>
          <w:marBottom w:val="0"/>
          <w:divBdr>
            <w:top w:val="single" w:sz="12" w:space="1" w:color="006699"/>
            <w:left w:val="single" w:sz="6" w:space="1" w:color="006699"/>
            <w:bottom w:val="single" w:sz="6" w:space="1" w:color="006699"/>
            <w:right w:val="single" w:sz="6" w:space="1" w:color="006699"/>
          </w:divBdr>
          <w:divsChild>
            <w:div w:id="212736163">
              <w:marLeft w:val="0"/>
              <w:marRight w:val="0"/>
              <w:marTop w:val="0"/>
              <w:marBottom w:val="0"/>
              <w:divBdr>
                <w:top w:val="none" w:sz="0" w:space="0" w:color="auto"/>
                <w:left w:val="none" w:sz="0" w:space="0" w:color="auto"/>
                <w:bottom w:val="single" w:sz="6" w:space="1" w:color="BBBBBB"/>
                <w:right w:val="none" w:sz="0" w:space="0" w:color="auto"/>
              </w:divBdr>
            </w:div>
          </w:divsChild>
        </w:div>
        <w:div w:id="1934975476">
          <w:marLeft w:val="0"/>
          <w:marRight w:val="0"/>
          <w:marTop w:val="0"/>
          <w:marBottom w:val="0"/>
          <w:divBdr>
            <w:top w:val="single" w:sz="12" w:space="1" w:color="006699"/>
            <w:left w:val="single" w:sz="6" w:space="1" w:color="006699"/>
            <w:bottom w:val="single" w:sz="6" w:space="1" w:color="006699"/>
            <w:right w:val="single" w:sz="6" w:space="1" w:color="006699"/>
          </w:divBdr>
          <w:divsChild>
            <w:div w:id="1388410342">
              <w:marLeft w:val="0"/>
              <w:marRight w:val="0"/>
              <w:marTop w:val="0"/>
              <w:marBottom w:val="0"/>
              <w:divBdr>
                <w:top w:val="none" w:sz="0" w:space="0" w:color="auto"/>
                <w:left w:val="none" w:sz="0" w:space="0" w:color="auto"/>
                <w:bottom w:val="single" w:sz="6" w:space="1" w:color="BBBBBB"/>
                <w:right w:val="none" w:sz="0" w:space="0" w:color="auto"/>
              </w:divBdr>
            </w:div>
            <w:div w:id="1765029131">
              <w:marLeft w:val="0"/>
              <w:marRight w:val="0"/>
              <w:marTop w:val="0"/>
              <w:marBottom w:val="0"/>
              <w:divBdr>
                <w:top w:val="none" w:sz="0" w:space="0" w:color="auto"/>
                <w:left w:val="none" w:sz="0" w:space="0" w:color="auto"/>
                <w:bottom w:val="none" w:sz="0" w:space="0" w:color="auto"/>
                <w:right w:val="none" w:sz="0" w:space="0" w:color="auto"/>
              </w:divBdr>
              <w:divsChild>
                <w:div w:id="331563869">
                  <w:marLeft w:val="0"/>
                  <w:marRight w:val="0"/>
                  <w:marTop w:val="75"/>
                  <w:marBottom w:val="120"/>
                  <w:divBdr>
                    <w:top w:val="none" w:sz="0" w:space="0" w:color="auto"/>
                    <w:left w:val="none" w:sz="0" w:space="0" w:color="auto"/>
                    <w:bottom w:val="none" w:sz="0" w:space="0" w:color="auto"/>
                    <w:right w:val="none" w:sz="0" w:space="0" w:color="auto"/>
                  </w:divBdr>
                </w:div>
              </w:divsChild>
            </w:div>
          </w:divsChild>
        </w:div>
        <w:div w:id="103966926">
          <w:marLeft w:val="0"/>
          <w:marRight w:val="0"/>
          <w:marTop w:val="0"/>
          <w:marBottom w:val="0"/>
          <w:divBdr>
            <w:top w:val="single" w:sz="12" w:space="1" w:color="006699"/>
            <w:left w:val="single" w:sz="6" w:space="1" w:color="006699"/>
            <w:bottom w:val="single" w:sz="6" w:space="1" w:color="006699"/>
            <w:right w:val="single" w:sz="6" w:space="1" w:color="006699"/>
          </w:divBdr>
          <w:divsChild>
            <w:div w:id="1947347485">
              <w:marLeft w:val="0"/>
              <w:marRight w:val="0"/>
              <w:marTop w:val="0"/>
              <w:marBottom w:val="0"/>
              <w:divBdr>
                <w:top w:val="none" w:sz="0" w:space="0" w:color="auto"/>
                <w:left w:val="none" w:sz="0" w:space="0" w:color="auto"/>
                <w:bottom w:val="single" w:sz="6" w:space="1" w:color="BBBBBB"/>
                <w:right w:val="none" w:sz="0" w:space="0" w:color="auto"/>
              </w:divBdr>
            </w:div>
            <w:div w:id="2093575576">
              <w:marLeft w:val="0"/>
              <w:marRight w:val="0"/>
              <w:marTop w:val="0"/>
              <w:marBottom w:val="0"/>
              <w:divBdr>
                <w:top w:val="none" w:sz="0" w:space="0" w:color="auto"/>
                <w:left w:val="none" w:sz="0" w:space="0" w:color="auto"/>
                <w:bottom w:val="none" w:sz="0" w:space="0" w:color="auto"/>
                <w:right w:val="none" w:sz="0" w:space="0" w:color="auto"/>
              </w:divBdr>
              <w:divsChild>
                <w:div w:id="735205806">
                  <w:marLeft w:val="0"/>
                  <w:marRight w:val="0"/>
                  <w:marTop w:val="75"/>
                  <w:marBottom w:val="120"/>
                  <w:divBdr>
                    <w:top w:val="none" w:sz="0" w:space="0" w:color="auto"/>
                    <w:left w:val="none" w:sz="0" w:space="0" w:color="auto"/>
                    <w:bottom w:val="none" w:sz="0" w:space="0" w:color="auto"/>
                    <w:right w:val="none" w:sz="0" w:space="0" w:color="auto"/>
                  </w:divBdr>
                </w:div>
              </w:divsChild>
            </w:div>
          </w:divsChild>
        </w:div>
        <w:div w:id="892424003">
          <w:marLeft w:val="0"/>
          <w:marRight w:val="0"/>
          <w:marTop w:val="0"/>
          <w:marBottom w:val="0"/>
          <w:divBdr>
            <w:top w:val="single" w:sz="12" w:space="1" w:color="CC6666"/>
            <w:left w:val="single" w:sz="6" w:space="1" w:color="CC6666"/>
            <w:bottom w:val="single" w:sz="6" w:space="1" w:color="CC6666"/>
            <w:right w:val="single" w:sz="6" w:space="1" w:color="CC6666"/>
          </w:divBdr>
          <w:divsChild>
            <w:div w:id="1100874701">
              <w:marLeft w:val="0"/>
              <w:marRight w:val="0"/>
              <w:marTop w:val="0"/>
              <w:marBottom w:val="75"/>
              <w:divBdr>
                <w:top w:val="none" w:sz="0" w:space="0" w:color="auto"/>
                <w:left w:val="none" w:sz="0" w:space="0" w:color="auto"/>
                <w:bottom w:val="single" w:sz="6" w:space="1" w:color="BBBBBB"/>
                <w:right w:val="none" w:sz="0" w:space="0" w:color="auto"/>
              </w:divBdr>
            </w:div>
          </w:divsChild>
        </w:div>
        <w:div w:id="398095449">
          <w:marLeft w:val="0"/>
          <w:marRight w:val="0"/>
          <w:marTop w:val="0"/>
          <w:marBottom w:val="120"/>
          <w:divBdr>
            <w:top w:val="single" w:sz="6" w:space="0" w:color="FFFFFF"/>
            <w:left w:val="none" w:sz="0" w:space="0" w:color="auto"/>
            <w:bottom w:val="single" w:sz="6" w:space="0" w:color="E0E0E0"/>
            <w:right w:val="none" w:sz="0" w:space="0" w:color="auto"/>
          </w:divBdr>
          <w:divsChild>
            <w:div w:id="1547138364">
              <w:marLeft w:val="0"/>
              <w:marRight w:val="0"/>
              <w:marTop w:val="0"/>
              <w:marBottom w:val="0"/>
              <w:divBdr>
                <w:top w:val="none" w:sz="0" w:space="6" w:color="auto"/>
                <w:left w:val="single" w:sz="6" w:space="2" w:color="FCAF3F"/>
                <w:bottom w:val="single" w:sz="6" w:space="2" w:color="FCAF3F"/>
                <w:right w:val="single" w:sz="6" w:space="2" w:color="FCAF3F"/>
              </w:divBdr>
            </w:div>
          </w:divsChild>
        </w:div>
      </w:divsChild>
    </w:div>
    <w:div w:id="728723159">
      <w:bodyDiv w:val="1"/>
      <w:marLeft w:val="0"/>
      <w:marRight w:val="0"/>
      <w:marTop w:val="0"/>
      <w:marBottom w:val="0"/>
      <w:divBdr>
        <w:top w:val="none" w:sz="0" w:space="0" w:color="auto"/>
        <w:left w:val="none" w:sz="0" w:space="0" w:color="auto"/>
        <w:bottom w:val="none" w:sz="0" w:space="0" w:color="auto"/>
        <w:right w:val="none" w:sz="0" w:space="0" w:color="auto"/>
      </w:divBdr>
      <w:divsChild>
        <w:div w:id="1647201632">
          <w:marLeft w:val="0"/>
          <w:marRight w:val="0"/>
          <w:marTop w:val="0"/>
          <w:marBottom w:val="75"/>
          <w:divBdr>
            <w:top w:val="none" w:sz="0" w:space="0" w:color="auto"/>
            <w:left w:val="none" w:sz="0" w:space="0" w:color="auto"/>
            <w:bottom w:val="single" w:sz="6" w:space="1" w:color="BBBBBB"/>
            <w:right w:val="none" w:sz="0" w:space="0" w:color="auto"/>
          </w:divBdr>
        </w:div>
      </w:divsChild>
    </w:div>
    <w:div w:id="829369509">
      <w:bodyDiv w:val="1"/>
      <w:marLeft w:val="0"/>
      <w:marRight w:val="0"/>
      <w:marTop w:val="0"/>
      <w:marBottom w:val="0"/>
      <w:divBdr>
        <w:top w:val="none" w:sz="0" w:space="0" w:color="auto"/>
        <w:left w:val="none" w:sz="0" w:space="0" w:color="auto"/>
        <w:bottom w:val="none" w:sz="0" w:space="0" w:color="auto"/>
        <w:right w:val="none" w:sz="0" w:space="0" w:color="auto"/>
      </w:divBdr>
    </w:div>
    <w:div w:id="940794096">
      <w:bodyDiv w:val="1"/>
      <w:marLeft w:val="0"/>
      <w:marRight w:val="0"/>
      <w:marTop w:val="0"/>
      <w:marBottom w:val="0"/>
      <w:divBdr>
        <w:top w:val="none" w:sz="0" w:space="0" w:color="auto"/>
        <w:left w:val="none" w:sz="0" w:space="0" w:color="auto"/>
        <w:bottom w:val="none" w:sz="0" w:space="0" w:color="auto"/>
        <w:right w:val="none" w:sz="0" w:space="0" w:color="auto"/>
      </w:divBdr>
    </w:div>
    <w:div w:id="945699467">
      <w:bodyDiv w:val="1"/>
      <w:marLeft w:val="0"/>
      <w:marRight w:val="0"/>
      <w:marTop w:val="0"/>
      <w:marBottom w:val="0"/>
      <w:divBdr>
        <w:top w:val="none" w:sz="0" w:space="0" w:color="auto"/>
        <w:left w:val="none" w:sz="0" w:space="0" w:color="auto"/>
        <w:bottom w:val="none" w:sz="0" w:space="0" w:color="auto"/>
        <w:right w:val="none" w:sz="0" w:space="0" w:color="auto"/>
      </w:divBdr>
    </w:div>
    <w:div w:id="1041634446">
      <w:bodyDiv w:val="1"/>
      <w:marLeft w:val="0"/>
      <w:marRight w:val="0"/>
      <w:marTop w:val="0"/>
      <w:marBottom w:val="0"/>
      <w:divBdr>
        <w:top w:val="none" w:sz="0" w:space="0" w:color="auto"/>
        <w:left w:val="none" w:sz="0" w:space="0" w:color="auto"/>
        <w:bottom w:val="none" w:sz="0" w:space="0" w:color="auto"/>
        <w:right w:val="none" w:sz="0" w:space="0" w:color="auto"/>
      </w:divBdr>
    </w:div>
    <w:div w:id="1144278559">
      <w:bodyDiv w:val="1"/>
      <w:marLeft w:val="0"/>
      <w:marRight w:val="0"/>
      <w:marTop w:val="0"/>
      <w:marBottom w:val="0"/>
      <w:divBdr>
        <w:top w:val="none" w:sz="0" w:space="0" w:color="auto"/>
        <w:left w:val="none" w:sz="0" w:space="0" w:color="auto"/>
        <w:bottom w:val="none" w:sz="0" w:space="0" w:color="auto"/>
        <w:right w:val="none" w:sz="0" w:space="0" w:color="auto"/>
      </w:divBdr>
      <w:divsChild>
        <w:div w:id="1808158857">
          <w:marLeft w:val="0"/>
          <w:marRight w:val="0"/>
          <w:marTop w:val="0"/>
          <w:marBottom w:val="0"/>
          <w:divBdr>
            <w:top w:val="single" w:sz="12" w:space="0" w:color="006699"/>
            <w:left w:val="single" w:sz="6" w:space="0" w:color="006699"/>
            <w:bottom w:val="single" w:sz="6" w:space="0" w:color="006699"/>
            <w:right w:val="single" w:sz="6" w:space="0" w:color="006699"/>
          </w:divBdr>
          <w:divsChild>
            <w:div w:id="2025980461">
              <w:marLeft w:val="0"/>
              <w:marRight w:val="0"/>
              <w:marTop w:val="0"/>
              <w:marBottom w:val="60"/>
              <w:divBdr>
                <w:top w:val="none" w:sz="0" w:space="0" w:color="auto"/>
                <w:left w:val="none" w:sz="0" w:space="0" w:color="auto"/>
                <w:bottom w:val="none" w:sz="0" w:space="0" w:color="auto"/>
                <w:right w:val="none" w:sz="0" w:space="0" w:color="auto"/>
              </w:divBdr>
            </w:div>
            <w:div w:id="2025400603">
              <w:marLeft w:val="0"/>
              <w:marRight w:val="0"/>
              <w:marTop w:val="0"/>
              <w:marBottom w:val="0"/>
              <w:divBdr>
                <w:top w:val="none" w:sz="0" w:space="0" w:color="auto"/>
                <w:left w:val="none" w:sz="0" w:space="0" w:color="auto"/>
                <w:bottom w:val="none" w:sz="0" w:space="0" w:color="auto"/>
                <w:right w:val="none" w:sz="0" w:space="0" w:color="auto"/>
              </w:divBdr>
              <w:divsChild>
                <w:div w:id="110630269">
                  <w:marLeft w:val="0"/>
                  <w:marRight w:val="0"/>
                  <w:marTop w:val="0"/>
                  <w:marBottom w:val="0"/>
                  <w:divBdr>
                    <w:top w:val="none" w:sz="0" w:space="0" w:color="auto"/>
                    <w:left w:val="none" w:sz="0" w:space="0" w:color="auto"/>
                    <w:bottom w:val="single" w:sz="6" w:space="1" w:color="BBBBBB"/>
                    <w:right w:val="none" w:sz="0" w:space="0" w:color="auto"/>
                  </w:divBdr>
                </w:div>
                <w:div w:id="1739984236">
                  <w:marLeft w:val="0"/>
                  <w:marRight w:val="0"/>
                  <w:marTop w:val="0"/>
                  <w:marBottom w:val="0"/>
                  <w:divBdr>
                    <w:top w:val="none" w:sz="0" w:space="0" w:color="auto"/>
                    <w:left w:val="none" w:sz="0" w:space="0" w:color="auto"/>
                    <w:bottom w:val="none" w:sz="0" w:space="0" w:color="auto"/>
                    <w:right w:val="none" w:sz="0" w:space="0" w:color="auto"/>
                  </w:divBdr>
                </w:div>
              </w:divsChild>
            </w:div>
            <w:div w:id="1326056157">
              <w:marLeft w:val="0"/>
              <w:marRight w:val="0"/>
              <w:marTop w:val="0"/>
              <w:marBottom w:val="0"/>
              <w:divBdr>
                <w:top w:val="none" w:sz="0" w:space="0" w:color="auto"/>
                <w:left w:val="none" w:sz="0" w:space="0" w:color="auto"/>
                <w:bottom w:val="none" w:sz="0" w:space="0" w:color="auto"/>
                <w:right w:val="none" w:sz="0" w:space="0" w:color="auto"/>
              </w:divBdr>
              <w:divsChild>
                <w:div w:id="97062214">
                  <w:marLeft w:val="0"/>
                  <w:marRight w:val="0"/>
                  <w:marTop w:val="0"/>
                  <w:marBottom w:val="0"/>
                  <w:divBdr>
                    <w:top w:val="none" w:sz="0" w:space="0" w:color="auto"/>
                    <w:left w:val="none" w:sz="0" w:space="0" w:color="auto"/>
                    <w:bottom w:val="single" w:sz="6" w:space="1" w:color="BBBBBB"/>
                    <w:right w:val="none" w:sz="0" w:space="0" w:color="auto"/>
                  </w:divBdr>
                </w:div>
              </w:divsChild>
            </w:div>
            <w:div w:id="439766093">
              <w:marLeft w:val="0"/>
              <w:marRight w:val="0"/>
              <w:marTop w:val="0"/>
              <w:marBottom w:val="0"/>
              <w:divBdr>
                <w:top w:val="none" w:sz="0" w:space="0" w:color="auto"/>
                <w:left w:val="none" w:sz="0" w:space="0" w:color="auto"/>
                <w:bottom w:val="none" w:sz="0" w:space="0" w:color="auto"/>
                <w:right w:val="none" w:sz="0" w:space="0" w:color="auto"/>
              </w:divBdr>
              <w:divsChild>
                <w:div w:id="1431315656">
                  <w:marLeft w:val="0"/>
                  <w:marRight w:val="0"/>
                  <w:marTop w:val="0"/>
                  <w:marBottom w:val="0"/>
                  <w:divBdr>
                    <w:top w:val="none" w:sz="0" w:space="0" w:color="auto"/>
                    <w:left w:val="none" w:sz="0" w:space="0" w:color="auto"/>
                    <w:bottom w:val="single" w:sz="6" w:space="1" w:color="BBBBBB"/>
                    <w:right w:val="none" w:sz="0" w:space="0" w:color="auto"/>
                  </w:divBdr>
                </w:div>
              </w:divsChild>
            </w:div>
            <w:div w:id="1662613456">
              <w:marLeft w:val="0"/>
              <w:marRight w:val="0"/>
              <w:marTop w:val="0"/>
              <w:marBottom w:val="0"/>
              <w:divBdr>
                <w:top w:val="none" w:sz="0" w:space="0" w:color="auto"/>
                <w:left w:val="none" w:sz="0" w:space="0" w:color="auto"/>
                <w:bottom w:val="none" w:sz="0" w:space="0" w:color="auto"/>
                <w:right w:val="none" w:sz="0" w:space="0" w:color="auto"/>
              </w:divBdr>
              <w:divsChild>
                <w:div w:id="1424570982">
                  <w:marLeft w:val="0"/>
                  <w:marRight w:val="0"/>
                  <w:marTop w:val="0"/>
                  <w:marBottom w:val="0"/>
                  <w:divBdr>
                    <w:top w:val="none" w:sz="0" w:space="0" w:color="auto"/>
                    <w:left w:val="none" w:sz="0" w:space="0" w:color="auto"/>
                    <w:bottom w:val="single" w:sz="6" w:space="1" w:color="BBBBBB"/>
                    <w:right w:val="none" w:sz="0" w:space="0" w:color="auto"/>
                  </w:divBdr>
                </w:div>
              </w:divsChild>
            </w:div>
            <w:div w:id="941062283">
              <w:marLeft w:val="0"/>
              <w:marRight w:val="0"/>
              <w:marTop w:val="0"/>
              <w:marBottom w:val="0"/>
              <w:divBdr>
                <w:top w:val="none" w:sz="0" w:space="0" w:color="auto"/>
                <w:left w:val="none" w:sz="0" w:space="0" w:color="auto"/>
                <w:bottom w:val="none" w:sz="0" w:space="0" w:color="auto"/>
                <w:right w:val="none" w:sz="0" w:space="0" w:color="auto"/>
              </w:divBdr>
              <w:divsChild>
                <w:div w:id="310721411">
                  <w:marLeft w:val="0"/>
                  <w:marRight w:val="0"/>
                  <w:marTop w:val="0"/>
                  <w:marBottom w:val="0"/>
                  <w:divBdr>
                    <w:top w:val="none" w:sz="0" w:space="0" w:color="auto"/>
                    <w:left w:val="none" w:sz="0" w:space="0" w:color="auto"/>
                    <w:bottom w:val="single" w:sz="6" w:space="1" w:color="BBBBBB"/>
                    <w:right w:val="none" w:sz="0" w:space="0" w:color="auto"/>
                  </w:divBdr>
                </w:div>
              </w:divsChild>
            </w:div>
            <w:div w:id="2128352934">
              <w:marLeft w:val="0"/>
              <w:marRight w:val="0"/>
              <w:marTop w:val="0"/>
              <w:marBottom w:val="0"/>
              <w:divBdr>
                <w:top w:val="none" w:sz="0" w:space="0" w:color="auto"/>
                <w:left w:val="none" w:sz="0" w:space="0" w:color="auto"/>
                <w:bottom w:val="none" w:sz="0" w:space="0" w:color="auto"/>
                <w:right w:val="none" w:sz="0" w:space="0" w:color="auto"/>
              </w:divBdr>
              <w:divsChild>
                <w:div w:id="210121120">
                  <w:marLeft w:val="0"/>
                  <w:marRight w:val="0"/>
                  <w:marTop w:val="0"/>
                  <w:marBottom w:val="0"/>
                  <w:divBdr>
                    <w:top w:val="none" w:sz="0" w:space="0" w:color="auto"/>
                    <w:left w:val="none" w:sz="0" w:space="0" w:color="auto"/>
                    <w:bottom w:val="single" w:sz="6" w:space="1" w:color="BBBBBB"/>
                    <w:right w:val="none" w:sz="0" w:space="0" w:color="auto"/>
                  </w:divBdr>
                </w:div>
                <w:div w:id="205569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898217">
          <w:marLeft w:val="0"/>
          <w:marRight w:val="0"/>
          <w:marTop w:val="0"/>
          <w:marBottom w:val="0"/>
          <w:divBdr>
            <w:top w:val="single" w:sz="12" w:space="1" w:color="006699"/>
            <w:left w:val="single" w:sz="6" w:space="1" w:color="006699"/>
            <w:bottom w:val="single" w:sz="6" w:space="1" w:color="006699"/>
            <w:right w:val="single" w:sz="6" w:space="1" w:color="006699"/>
          </w:divBdr>
          <w:divsChild>
            <w:div w:id="1164082834">
              <w:marLeft w:val="0"/>
              <w:marRight w:val="0"/>
              <w:marTop w:val="0"/>
              <w:marBottom w:val="0"/>
              <w:divBdr>
                <w:top w:val="none" w:sz="0" w:space="0" w:color="auto"/>
                <w:left w:val="none" w:sz="0" w:space="0" w:color="auto"/>
                <w:bottom w:val="single" w:sz="6" w:space="1" w:color="BBBBBB"/>
                <w:right w:val="none" w:sz="0" w:space="0" w:color="auto"/>
              </w:divBdr>
            </w:div>
          </w:divsChild>
        </w:div>
        <w:div w:id="357237557">
          <w:marLeft w:val="0"/>
          <w:marRight w:val="0"/>
          <w:marTop w:val="0"/>
          <w:marBottom w:val="0"/>
          <w:divBdr>
            <w:top w:val="single" w:sz="12" w:space="1" w:color="006699"/>
            <w:left w:val="single" w:sz="6" w:space="1" w:color="006699"/>
            <w:bottom w:val="single" w:sz="6" w:space="1" w:color="006699"/>
            <w:right w:val="single" w:sz="6" w:space="1" w:color="006699"/>
          </w:divBdr>
          <w:divsChild>
            <w:div w:id="1047292312">
              <w:marLeft w:val="0"/>
              <w:marRight w:val="0"/>
              <w:marTop w:val="0"/>
              <w:marBottom w:val="0"/>
              <w:divBdr>
                <w:top w:val="none" w:sz="0" w:space="0" w:color="auto"/>
                <w:left w:val="none" w:sz="0" w:space="0" w:color="auto"/>
                <w:bottom w:val="single" w:sz="6" w:space="1" w:color="BBBBBB"/>
                <w:right w:val="none" w:sz="0" w:space="0" w:color="auto"/>
              </w:divBdr>
            </w:div>
          </w:divsChild>
        </w:div>
        <w:div w:id="1058087372">
          <w:marLeft w:val="0"/>
          <w:marRight w:val="0"/>
          <w:marTop w:val="0"/>
          <w:marBottom w:val="0"/>
          <w:divBdr>
            <w:top w:val="single" w:sz="12" w:space="1" w:color="006699"/>
            <w:left w:val="single" w:sz="6" w:space="1" w:color="006699"/>
            <w:bottom w:val="single" w:sz="6" w:space="1" w:color="006699"/>
            <w:right w:val="single" w:sz="6" w:space="1" w:color="006699"/>
          </w:divBdr>
          <w:divsChild>
            <w:div w:id="250506236">
              <w:marLeft w:val="0"/>
              <w:marRight w:val="0"/>
              <w:marTop w:val="0"/>
              <w:marBottom w:val="0"/>
              <w:divBdr>
                <w:top w:val="none" w:sz="0" w:space="0" w:color="auto"/>
                <w:left w:val="none" w:sz="0" w:space="0" w:color="auto"/>
                <w:bottom w:val="single" w:sz="6" w:space="1" w:color="BBBBBB"/>
                <w:right w:val="none" w:sz="0" w:space="0" w:color="auto"/>
              </w:divBdr>
            </w:div>
          </w:divsChild>
        </w:div>
        <w:div w:id="1626307697">
          <w:marLeft w:val="0"/>
          <w:marRight w:val="0"/>
          <w:marTop w:val="0"/>
          <w:marBottom w:val="0"/>
          <w:divBdr>
            <w:top w:val="single" w:sz="12" w:space="1" w:color="006699"/>
            <w:left w:val="single" w:sz="6" w:space="1" w:color="006699"/>
            <w:bottom w:val="single" w:sz="6" w:space="1" w:color="006699"/>
            <w:right w:val="single" w:sz="6" w:space="1" w:color="006699"/>
          </w:divBdr>
          <w:divsChild>
            <w:div w:id="275212418">
              <w:marLeft w:val="0"/>
              <w:marRight w:val="0"/>
              <w:marTop w:val="0"/>
              <w:marBottom w:val="0"/>
              <w:divBdr>
                <w:top w:val="none" w:sz="0" w:space="0" w:color="auto"/>
                <w:left w:val="none" w:sz="0" w:space="0" w:color="auto"/>
                <w:bottom w:val="single" w:sz="6" w:space="1" w:color="BBBBBB"/>
                <w:right w:val="none" w:sz="0" w:space="0" w:color="auto"/>
              </w:divBdr>
            </w:div>
          </w:divsChild>
        </w:div>
        <w:div w:id="1841506786">
          <w:marLeft w:val="0"/>
          <w:marRight w:val="0"/>
          <w:marTop w:val="0"/>
          <w:marBottom w:val="0"/>
          <w:divBdr>
            <w:top w:val="single" w:sz="12" w:space="1" w:color="006699"/>
            <w:left w:val="single" w:sz="6" w:space="1" w:color="006699"/>
            <w:bottom w:val="single" w:sz="6" w:space="1" w:color="006699"/>
            <w:right w:val="single" w:sz="6" w:space="1" w:color="006699"/>
          </w:divBdr>
          <w:divsChild>
            <w:div w:id="612783007">
              <w:marLeft w:val="0"/>
              <w:marRight w:val="0"/>
              <w:marTop w:val="0"/>
              <w:marBottom w:val="0"/>
              <w:divBdr>
                <w:top w:val="none" w:sz="0" w:space="0" w:color="auto"/>
                <w:left w:val="none" w:sz="0" w:space="0" w:color="auto"/>
                <w:bottom w:val="single" w:sz="6" w:space="1" w:color="BBBBBB"/>
                <w:right w:val="none" w:sz="0" w:space="0" w:color="auto"/>
              </w:divBdr>
            </w:div>
            <w:div w:id="1916039913">
              <w:marLeft w:val="0"/>
              <w:marRight w:val="0"/>
              <w:marTop w:val="0"/>
              <w:marBottom w:val="0"/>
              <w:divBdr>
                <w:top w:val="none" w:sz="0" w:space="0" w:color="auto"/>
                <w:left w:val="none" w:sz="0" w:space="0" w:color="auto"/>
                <w:bottom w:val="none" w:sz="0" w:space="0" w:color="auto"/>
                <w:right w:val="none" w:sz="0" w:space="0" w:color="auto"/>
              </w:divBdr>
              <w:divsChild>
                <w:div w:id="300429408">
                  <w:marLeft w:val="0"/>
                  <w:marRight w:val="0"/>
                  <w:marTop w:val="75"/>
                  <w:marBottom w:val="120"/>
                  <w:divBdr>
                    <w:top w:val="none" w:sz="0" w:space="0" w:color="auto"/>
                    <w:left w:val="none" w:sz="0" w:space="0" w:color="auto"/>
                    <w:bottom w:val="none" w:sz="0" w:space="0" w:color="auto"/>
                    <w:right w:val="none" w:sz="0" w:space="0" w:color="auto"/>
                  </w:divBdr>
                </w:div>
              </w:divsChild>
            </w:div>
          </w:divsChild>
        </w:div>
        <w:div w:id="1433089620">
          <w:marLeft w:val="0"/>
          <w:marRight w:val="0"/>
          <w:marTop w:val="0"/>
          <w:marBottom w:val="0"/>
          <w:divBdr>
            <w:top w:val="single" w:sz="12" w:space="1" w:color="CC6666"/>
            <w:left w:val="single" w:sz="6" w:space="1" w:color="CC6666"/>
            <w:bottom w:val="single" w:sz="6" w:space="1" w:color="CC6666"/>
            <w:right w:val="single" w:sz="6" w:space="1" w:color="CC6666"/>
          </w:divBdr>
          <w:divsChild>
            <w:div w:id="1666712672">
              <w:marLeft w:val="0"/>
              <w:marRight w:val="0"/>
              <w:marTop w:val="0"/>
              <w:marBottom w:val="0"/>
              <w:divBdr>
                <w:top w:val="none" w:sz="0" w:space="0" w:color="auto"/>
                <w:left w:val="none" w:sz="0" w:space="0" w:color="auto"/>
                <w:bottom w:val="none" w:sz="0" w:space="0" w:color="auto"/>
                <w:right w:val="none" w:sz="0" w:space="0" w:color="auto"/>
              </w:divBdr>
              <w:divsChild>
                <w:div w:id="1410156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810390">
      <w:bodyDiv w:val="1"/>
      <w:marLeft w:val="0"/>
      <w:marRight w:val="0"/>
      <w:marTop w:val="0"/>
      <w:marBottom w:val="0"/>
      <w:divBdr>
        <w:top w:val="none" w:sz="0" w:space="0" w:color="auto"/>
        <w:left w:val="none" w:sz="0" w:space="0" w:color="auto"/>
        <w:bottom w:val="none" w:sz="0" w:space="0" w:color="auto"/>
        <w:right w:val="none" w:sz="0" w:space="0" w:color="auto"/>
      </w:divBdr>
    </w:div>
    <w:div w:id="1449811559">
      <w:bodyDiv w:val="1"/>
      <w:marLeft w:val="0"/>
      <w:marRight w:val="0"/>
      <w:marTop w:val="0"/>
      <w:marBottom w:val="0"/>
      <w:divBdr>
        <w:top w:val="none" w:sz="0" w:space="0" w:color="auto"/>
        <w:left w:val="none" w:sz="0" w:space="0" w:color="auto"/>
        <w:bottom w:val="none" w:sz="0" w:space="0" w:color="auto"/>
        <w:right w:val="none" w:sz="0" w:space="0" w:color="auto"/>
      </w:divBdr>
    </w:div>
    <w:div w:id="1480002400">
      <w:bodyDiv w:val="1"/>
      <w:marLeft w:val="0"/>
      <w:marRight w:val="0"/>
      <w:marTop w:val="0"/>
      <w:marBottom w:val="0"/>
      <w:divBdr>
        <w:top w:val="none" w:sz="0" w:space="0" w:color="auto"/>
        <w:left w:val="none" w:sz="0" w:space="0" w:color="auto"/>
        <w:bottom w:val="none" w:sz="0" w:space="0" w:color="auto"/>
        <w:right w:val="none" w:sz="0" w:space="0" w:color="auto"/>
      </w:divBdr>
    </w:div>
    <w:div w:id="1517618926">
      <w:bodyDiv w:val="1"/>
      <w:marLeft w:val="0"/>
      <w:marRight w:val="0"/>
      <w:marTop w:val="0"/>
      <w:marBottom w:val="0"/>
      <w:divBdr>
        <w:top w:val="none" w:sz="0" w:space="0" w:color="auto"/>
        <w:left w:val="none" w:sz="0" w:space="0" w:color="auto"/>
        <w:bottom w:val="none" w:sz="0" w:space="0" w:color="auto"/>
        <w:right w:val="none" w:sz="0" w:space="0" w:color="auto"/>
      </w:divBdr>
    </w:div>
    <w:div w:id="1547719867">
      <w:bodyDiv w:val="1"/>
      <w:marLeft w:val="0"/>
      <w:marRight w:val="0"/>
      <w:marTop w:val="0"/>
      <w:marBottom w:val="0"/>
      <w:divBdr>
        <w:top w:val="none" w:sz="0" w:space="0" w:color="auto"/>
        <w:left w:val="none" w:sz="0" w:space="0" w:color="auto"/>
        <w:bottom w:val="none" w:sz="0" w:space="0" w:color="auto"/>
        <w:right w:val="none" w:sz="0" w:space="0" w:color="auto"/>
      </w:divBdr>
    </w:div>
    <w:div w:id="1572235283">
      <w:bodyDiv w:val="1"/>
      <w:marLeft w:val="0"/>
      <w:marRight w:val="0"/>
      <w:marTop w:val="0"/>
      <w:marBottom w:val="0"/>
      <w:divBdr>
        <w:top w:val="none" w:sz="0" w:space="0" w:color="auto"/>
        <w:left w:val="none" w:sz="0" w:space="0" w:color="auto"/>
        <w:bottom w:val="none" w:sz="0" w:space="0" w:color="auto"/>
        <w:right w:val="none" w:sz="0" w:space="0" w:color="auto"/>
      </w:divBdr>
    </w:div>
    <w:div w:id="1749379017">
      <w:bodyDiv w:val="1"/>
      <w:marLeft w:val="0"/>
      <w:marRight w:val="0"/>
      <w:marTop w:val="0"/>
      <w:marBottom w:val="0"/>
      <w:divBdr>
        <w:top w:val="none" w:sz="0" w:space="0" w:color="auto"/>
        <w:left w:val="none" w:sz="0" w:space="0" w:color="auto"/>
        <w:bottom w:val="none" w:sz="0" w:space="0" w:color="auto"/>
        <w:right w:val="none" w:sz="0" w:space="0" w:color="auto"/>
      </w:divBdr>
    </w:div>
    <w:div w:id="1749380892">
      <w:bodyDiv w:val="1"/>
      <w:marLeft w:val="0"/>
      <w:marRight w:val="0"/>
      <w:marTop w:val="0"/>
      <w:marBottom w:val="0"/>
      <w:divBdr>
        <w:top w:val="none" w:sz="0" w:space="0" w:color="auto"/>
        <w:left w:val="none" w:sz="0" w:space="0" w:color="auto"/>
        <w:bottom w:val="none" w:sz="0" w:space="0" w:color="auto"/>
        <w:right w:val="none" w:sz="0" w:space="0" w:color="auto"/>
      </w:divBdr>
    </w:div>
    <w:div w:id="2026051166">
      <w:bodyDiv w:val="1"/>
      <w:marLeft w:val="0"/>
      <w:marRight w:val="0"/>
      <w:marTop w:val="0"/>
      <w:marBottom w:val="0"/>
      <w:divBdr>
        <w:top w:val="none" w:sz="0" w:space="0" w:color="auto"/>
        <w:left w:val="none" w:sz="0" w:space="0" w:color="auto"/>
        <w:bottom w:val="none" w:sz="0" w:space="0" w:color="auto"/>
        <w:right w:val="none" w:sz="0" w:space="0" w:color="auto"/>
      </w:divBdr>
      <w:divsChild>
        <w:div w:id="499079065">
          <w:marLeft w:val="0"/>
          <w:marRight w:val="0"/>
          <w:marTop w:val="0"/>
          <w:marBottom w:val="0"/>
          <w:divBdr>
            <w:top w:val="none" w:sz="0" w:space="0" w:color="auto"/>
            <w:left w:val="none" w:sz="0" w:space="0" w:color="auto"/>
            <w:bottom w:val="none" w:sz="0" w:space="0" w:color="auto"/>
            <w:right w:val="none" w:sz="0" w:space="0" w:color="auto"/>
          </w:divBdr>
          <w:divsChild>
            <w:div w:id="860244304">
              <w:marLeft w:val="0"/>
              <w:marRight w:val="0"/>
              <w:marTop w:val="0"/>
              <w:marBottom w:val="120"/>
              <w:divBdr>
                <w:top w:val="single" w:sz="6" w:space="0" w:color="FFFFFF"/>
                <w:left w:val="none" w:sz="0" w:space="0" w:color="auto"/>
                <w:bottom w:val="single" w:sz="6" w:space="0" w:color="E0E0E0"/>
                <w:right w:val="none" w:sz="0" w:space="0" w:color="auto"/>
              </w:divBdr>
              <w:divsChild>
                <w:div w:id="2054041771">
                  <w:marLeft w:val="0"/>
                  <w:marRight w:val="0"/>
                  <w:marTop w:val="0"/>
                  <w:marBottom w:val="0"/>
                  <w:divBdr>
                    <w:top w:val="none" w:sz="0" w:space="6" w:color="auto"/>
                    <w:left w:val="single" w:sz="6" w:space="2" w:color="FCAF3F"/>
                    <w:bottom w:val="single" w:sz="6" w:space="2" w:color="FCAF3F"/>
                    <w:right w:val="single" w:sz="6" w:space="2" w:color="FCAF3F"/>
                  </w:divBdr>
                </w:div>
              </w:divsChild>
            </w:div>
          </w:divsChild>
        </w:div>
        <w:div w:id="2041006245">
          <w:marLeft w:val="0"/>
          <w:marRight w:val="0"/>
          <w:marTop w:val="0"/>
          <w:marBottom w:val="0"/>
          <w:divBdr>
            <w:top w:val="none" w:sz="0" w:space="0" w:color="auto"/>
            <w:left w:val="none" w:sz="0" w:space="0" w:color="auto"/>
            <w:bottom w:val="none" w:sz="0" w:space="0" w:color="auto"/>
            <w:right w:val="none" w:sz="0" w:space="0" w:color="auto"/>
          </w:divBdr>
        </w:div>
      </w:divsChild>
    </w:div>
    <w:div w:id="2094542197">
      <w:bodyDiv w:val="1"/>
      <w:marLeft w:val="0"/>
      <w:marRight w:val="0"/>
      <w:marTop w:val="0"/>
      <w:marBottom w:val="0"/>
      <w:divBdr>
        <w:top w:val="none" w:sz="0" w:space="0" w:color="auto"/>
        <w:left w:val="none" w:sz="0" w:space="0" w:color="auto"/>
        <w:bottom w:val="none" w:sz="0" w:space="0" w:color="auto"/>
        <w:right w:val="none" w:sz="0" w:space="0" w:color="auto"/>
      </w:divBdr>
      <w:divsChild>
        <w:div w:id="1833792400">
          <w:marLeft w:val="0"/>
          <w:marRight w:val="0"/>
          <w:marTop w:val="0"/>
          <w:marBottom w:val="0"/>
          <w:divBdr>
            <w:top w:val="single" w:sz="12" w:space="1" w:color="006699"/>
            <w:left w:val="single" w:sz="6" w:space="1" w:color="006699"/>
            <w:bottom w:val="single" w:sz="6" w:space="1" w:color="006699"/>
            <w:right w:val="single" w:sz="6" w:space="1" w:color="006699"/>
          </w:divBdr>
          <w:divsChild>
            <w:div w:id="350835875">
              <w:marLeft w:val="0"/>
              <w:marRight w:val="0"/>
              <w:marTop w:val="0"/>
              <w:marBottom w:val="0"/>
              <w:divBdr>
                <w:top w:val="none" w:sz="0" w:space="0" w:color="auto"/>
                <w:left w:val="none" w:sz="0" w:space="0" w:color="auto"/>
                <w:bottom w:val="single" w:sz="6" w:space="1" w:color="BBBBBB"/>
                <w:right w:val="none" w:sz="0" w:space="0" w:color="auto"/>
              </w:divBdr>
            </w:div>
            <w:div w:id="248462817">
              <w:marLeft w:val="0"/>
              <w:marRight w:val="0"/>
              <w:marTop w:val="0"/>
              <w:marBottom w:val="0"/>
              <w:divBdr>
                <w:top w:val="none" w:sz="0" w:space="0" w:color="auto"/>
                <w:left w:val="none" w:sz="0" w:space="0" w:color="auto"/>
                <w:bottom w:val="none" w:sz="0" w:space="0" w:color="auto"/>
                <w:right w:val="none" w:sz="0" w:space="0" w:color="auto"/>
              </w:divBdr>
            </w:div>
          </w:divsChild>
        </w:div>
        <w:div w:id="846752501">
          <w:marLeft w:val="0"/>
          <w:marRight w:val="0"/>
          <w:marTop w:val="0"/>
          <w:marBottom w:val="0"/>
          <w:divBdr>
            <w:top w:val="single" w:sz="12" w:space="1" w:color="006699"/>
            <w:left w:val="single" w:sz="6" w:space="1" w:color="006699"/>
            <w:bottom w:val="single" w:sz="6" w:space="1" w:color="006699"/>
            <w:right w:val="single" w:sz="6" w:space="1" w:color="006699"/>
          </w:divBdr>
          <w:divsChild>
            <w:div w:id="189496053">
              <w:marLeft w:val="0"/>
              <w:marRight w:val="0"/>
              <w:marTop w:val="0"/>
              <w:marBottom w:val="0"/>
              <w:divBdr>
                <w:top w:val="none" w:sz="0" w:space="0" w:color="auto"/>
                <w:left w:val="none" w:sz="0" w:space="0" w:color="auto"/>
                <w:bottom w:val="single" w:sz="6" w:space="1" w:color="BBBBBB"/>
                <w:right w:val="none" w:sz="0" w:space="0" w:color="auto"/>
              </w:divBdr>
            </w:div>
          </w:divsChild>
        </w:div>
        <w:div w:id="1129280722">
          <w:marLeft w:val="0"/>
          <w:marRight w:val="0"/>
          <w:marTop w:val="0"/>
          <w:marBottom w:val="0"/>
          <w:divBdr>
            <w:top w:val="single" w:sz="12" w:space="1" w:color="006699"/>
            <w:left w:val="single" w:sz="6" w:space="1" w:color="006699"/>
            <w:bottom w:val="single" w:sz="6" w:space="1" w:color="006699"/>
            <w:right w:val="single" w:sz="6" w:space="1" w:color="006699"/>
          </w:divBdr>
          <w:divsChild>
            <w:div w:id="1514102440">
              <w:marLeft w:val="0"/>
              <w:marRight w:val="0"/>
              <w:marTop w:val="0"/>
              <w:marBottom w:val="0"/>
              <w:divBdr>
                <w:top w:val="none" w:sz="0" w:space="0" w:color="auto"/>
                <w:left w:val="none" w:sz="0" w:space="0" w:color="auto"/>
                <w:bottom w:val="single" w:sz="6" w:space="1" w:color="BBBBBB"/>
                <w:right w:val="none" w:sz="0" w:space="0" w:color="auto"/>
              </w:divBdr>
            </w:div>
            <w:div w:id="638457299">
              <w:marLeft w:val="0"/>
              <w:marRight w:val="0"/>
              <w:marTop w:val="0"/>
              <w:marBottom w:val="0"/>
              <w:divBdr>
                <w:top w:val="none" w:sz="0" w:space="0" w:color="auto"/>
                <w:left w:val="none" w:sz="0" w:space="0" w:color="auto"/>
                <w:bottom w:val="none" w:sz="0" w:space="0" w:color="auto"/>
                <w:right w:val="none" w:sz="0" w:space="0" w:color="auto"/>
              </w:divBdr>
              <w:divsChild>
                <w:div w:id="62221511">
                  <w:marLeft w:val="0"/>
                  <w:marRight w:val="0"/>
                  <w:marTop w:val="75"/>
                  <w:marBottom w:val="120"/>
                  <w:divBdr>
                    <w:top w:val="none" w:sz="0" w:space="0" w:color="auto"/>
                    <w:left w:val="none" w:sz="0" w:space="0" w:color="auto"/>
                    <w:bottom w:val="none" w:sz="0" w:space="0" w:color="auto"/>
                    <w:right w:val="none" w:sz="0" w:space="0" w:color="auto"/>
                  </w:divBdr>
                </w:div>
              </w:divsChild>
            </w:div>
          </w:divsChild>
        </w:div>
        <w:div w:id="668827000">
          <w:marLeft w:val="0"/>
          <w:marRight w:val="0"/>
          <w:marTop w:val="0"/>
          <w:marBottom w:val="0"/>
          <w:divBdr>
            <w:top w:val="single" w:sz="12" w:space="1" w:color="006699"/>
            <w:left w:val="single" w:sz="6" w:space="1" w:color="006699"/>
            <w:bottom w:val="single" w:sz="6" w:space="1" w:color="006699"/>
            <w:right w:val="single" w:sz="6" w:space="1" w:color="006699"/>
          </w:divBdr>
          <w:divsChild>
            <w:div w:id="1405296027">
              <w:marLeft w:val="0"/>
              <w:marRight w:val="0"/>
              <w:marTop w:val="0"/>
              <w:marBottom w:val="0"/>
              <w:divBdr>
                <w:top w:val="none" w:sz="0" w:space="0" w:color="auto"/>
                <w:left w:val="none" w:sz="0" w:space="0" w:color="auto"/>
                <w:bottom w:val="single" w:sz="6" w:space="1" w:color="BBBBBB"/>
                <w:right w:val="none" w:sz="0" w:space="0" w:color="auto"/>
              </w:divBdr>
            </w:div>
            <w:div w:id="1723093112">
              <w:marLeft w:val="0"/>
              <w:marRight w:val="0"/>
              <w:marTop w:val="0"/>
              <w:marBottom w:val="0"/>
              <w:divBdr>
                <w:top w:val="none" w:sz="0" w:space="0" w:color="auto"/>
                <w:left w:val="none" w:sz="0" w:space="0" w:color="auto"/>
                <w:bottom w:val="none" w:sz="0" w:space="0" w:color="auto"/>
                <w:right w:val="none" w:sz="0" w:space="0" w:color="auto"/>
              </w:divBdr>
              <w:divsChild>
                <w:div w:id="1315378834">
                  <w:marLeft w:val="0"/>
                  <w:marRight w:val="0"/>
                  <w:marTop w:val="75"/>
                  <w:marBottom w:val="120"/>
                  <w:divBdr>
                    <w:top w:val="none" w:sz="0" w:space="0" w:color="auto"/>
                    <w:left w:val="none" w:sz="0" w:space="0" w:color="auto"/>
                    <w:bottom w:val="none" w:sz="0" w:space="0" w:color="auto"/>
                    <w:right w:val="none" w:sz="0" w:space="0" w:color="auto"/>
                  </w:divBdr>
                </w:div>
              </w:divsChild>
            </w:div>
          </w:divsChild>
        </w:div>
        <w:div w:id="1930507384">
          <w:marLeft w:val="0"/>
          <w:marRight w:val="0"/>
          <w:marTop w:val="0"/>
          <w:marBottom w:val="0"/>
          <w:divBdr>
            <w:top w:val="single" w:sz="12" w:space="1" w:color="CC6666"/>
            <w:left w:val="single" w:sz="6" w:space="1" w:color="CC6666"/>
            <w:bottom w:val="single" w:sz="6" w:space="1" w:color="CC6666"/>
            <w:right w:val="single" w:sz="6" w:space="1" w:color="CC6666"/>
          </w:divBdr>
          <w:divsChild>
            <w:div w:id="56172806">
              <w:marLeft w:val="0"/>
              <w:marRight w:val="0"/>
              <w:marTop w:val="0"/>
              <w:marBottom w:val="75"/>
              <w:divBdr>
                <w:top w:val="none" w:sz="0" w:space="0" w:color="auto"/>
                <w:left w:val="none" w:sz="0" w:space="0" w:color="auto"/>
                <w:bottom w:val="single" w:sz="6" w:space="1" w:color="BBBBBB"/>
                <w:right w:val="none" w:sz="0" w:space="0" w:color="auto"/>
              </w:divBdr>
            </w:div>
          </w:divsChild>
        </w:div>
      </w:divsChild>
    </w:div>
    <w:div w:id="2117672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6.png"/><Relationship Id="rId21" Type="http://schemas.openxmlformats.org/officeDocument/2006/relationships/image" Target="media/image11.png"/><Relationship Id="rId34" Type="http://schemas.openxmlformats.org/officeDocument/2006/relationships/image" Target="media/image22.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7.png"/><Relationship Id="rId45" Type="http://schemas.openxmlformats.org/officeDocument/2006/relationships/image" Target="media/image32.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gif"/><Relationship Id="rId28" Type="http://schemas.openxmlformats.org/officeDocument/2006/relationships/image" Target="media/image18.png"/><Relationship Id="rId36" Type="http://schemas.openxmlformats.org/officeDocument/2006/relationships/image" Target="media/image24.png"/><Relationship Id="rId49" Type="http://schemas.openxmlformats.org/officeDocument/2006/relationships/fontTable" Target="fontTable.xml"/><Relationship Id="rId10" Type="http://schemas.openxmlformats.org/officeDocument/2006/relationships/hyperlink" Target="https://cuni.cz/UKEN-135.html" TargetMode="External"/><Relationship Id="rId19" Type="http://schemas.openxmlformats.org/officeDocument/2006/relationships/image" Target="media/image9.png"/><Relationship Id="rId31" Type="http://schemas.openxmlformats.org/officeDocument/2006/relationships/hyperlink" Target="mailto:jana.homolkova@lf1.cuni.cz" TargetMode="External"/><Relationship Id="rId44" Type="http://schemas.openxmlformats.org/officeDocument/2006/relationships/image" Target="media/image31.png"/><Relationship Id="rId4" Type="http://schemas.openxmlformats.org/officeDocument/2006/relationships/settings" Target="settings.xml"/><Relationship Id="rId9" Type="http://schemas.openxmlformats.org/officeDocument/2006/relationships/hyperlink" Target="https://cuni.cz/UKEN-134.html"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yperlink" Target="https://uvi.lf1.cuni.cz/publikacni-cinnost" TargetMode="External"/><Relationship Id="rId35" Type="http://schemas.openxmlformats.org/officeDocument/2006/relationships/image" Target="media/image23.png"/><Relationship Id="rId43" Type="http://schemas.openxmlformats.org/officeDocument/2006/relationships/image" Target="media/image30.png"/><Relationship Id="rId48" Type="http://schemas.openxmlformats.org/officeDocument/2006/relationships/footer" Target="footer1.xml"/><Relationship Id="rId8" Type="http://schemas.openxmlformats.org/officeDocument/2006/relationships/hyperlink" Target="https://is.cuni.cz/studium"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1.png"/><Relationship Id="rId38" Type="http://schemas.openxmlformats.org/officeDocument/2006/relationships/hyperlink" Target="https://is.cuni.cz/teststud/phdisp/index.php?id=bbbd355c0597f58f9caf17bd169545ff&amp;tid=2&amp;do=plan&amp;f=detail_rh&amp;plid=12768" TargetMode="External"/><Relationship Id="rId46" Type="http://schemas.openxmlformats.org/officeDocument/2006/relationships/image" Target="media/image33.png"/><Relationship Id="rId20" Type="http://schemas.openxmlformats.org/officeDocument/2006/relationships/image" Target="media/image10.png"/><Relationship Id="rId41"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BEC677-ADEB-4DF2-8A98-D47E40A83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2631</Words>
  <Characters>15527</Characters>
  <Application>Microsoft Office Word</Application>
  <DocSecurity>0</DocSecurity>
  <Lines>129</Lines>
  <Paragraphs>36</Paragraphs>
  <ScaleCrop>false</ScaleCrop>
  <HeadingPairs>
    <vt:vector size="2" baseType="variant">
      <vt:variant>
        <vt:lpstr>Název</vt:lpstr>
      </vt:variant>
      <vt:variant>
        <vt:i4>1</vt:i4>
      </vt:variant>
    </vt:vector>
  </HeadingPairs>
  <TitlesOfParts>
    <vt:vector size="1" baseType="lpstr">
      <vt:lpstr/>
    </vt:vector>
  </TitlesOfParts>
  <Company>1.LF.UK</Company>
  <LinksUpToDate>false</LinksUpToDate>
  <CharactersWithSpaces>18122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Bohdana Frantíková</dc:creator>
  <cp:lastModifiedBy>Jarmila Kopecká</cp:lastModifiedBy>
  <cp:revision>5</cp:revision>
  <cp:lastPrinted>2017-06-23T09:29:00Z</cp:lastPrinted>
  <dcterms:created xsi:type="dcterms:W3CDTF">2026-07-24T09:57:00Z</dcterms:created>
  <dcterms:modified xsi:type="dcterms:W3CDTF">2026-07-24T11:52:00Z</dcterms:modified>
</cp:coreProperties>
</file>