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bookmarkStart w:id="0" w:name="_GoBack"/>
      <w:bookmarkEnd w:id="0"/>
      <w:r w:rsidRPr="00DA0D25">
        <w:rPr>
          <w:rStyle w:val="normaltextrun1"/>
          <w:b/>
          <w:lang w:val="en-GB"/>
        </w:rPr>
        <w:t xml:space="preserve">Surname, first name, title: 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Date of birth: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Personal number: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Study programme / field: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Form of study: full-time – combined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Address of permanent residence: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Mailing address</w:t>
      </w:r>
      <w:r w:rsidRPr="00DA0D25">
        <w:rPr>
          <w:rStyle w:val="normaltextrun1"/>
          <w:b/>
          <w:vertAlign w:val="superscript"/>
          <w:lang w:val="en-GB"/>
        </w:rPr>
        <w:t>1</w:t>
      </w:r>
      <w:r w:rsidRPr="00DA0D25">
        <w:rPr>
          <w:rStyle w:val="normaltextrun1"/>
          <w:b/>
          <w:lang w:val="en-GB"/>
        </w:rPr>
        <w:t>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Telephone:</w:t>
      </w:r>
      <w:r w:rsidRPr="00DA0D25">
        <w:rPr>
          <w:rStyle w:val="eop"/>
          <w:b/>
          <w:lang w:val="en-GB"/>
        </w:rPr>
        <w:t> </w:t>
      </w:r>
    </w:p>
    <w:p w:rsidR="00DA0D25" w:rsidRPr="00DA0D25" w:rsidRDefault="00DA0D25" w:rsidP="00DA0D25">
      <w:pPr>
        <w:pStyle w:val="paragraph"/>
        <w:textAlignment w:val="baseline"/>
        <w:rPr>
          <w:b/>
          <w:lang w:val="en-GB"/>
        </w:rPr>
      </w:pPr>
      <w:r w:rsidRPr="00DA0D25">
        <w:rPr>
          <w:rStyle w:val="normaltextrun1"/>
          <w:b/>
          <w:lang w:val="en-GB"/>
        </w:rPr>
        <w:t>E-mail:</w:t>
      </w:r>
      <w:r w:rsidRPr="00DA0D25">
        <w:rPr>
          <w:rStyle w:val="eop"/>
          <w:b/>
          <w:lang w:val="en-GB"/>
        </w:rPr>
        <w:t> </w:t>
      </w:r>
    </w:p>
    <w:p w:rsidR="00DA0D25" w:rsidRPr="00163B7E" w:rsidRDefault="00DA0D25" w:rsidP="00DA0D25">
      <w:pPr>
        <w:pStyle w:val="paragraph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82194C" w:rsidRDefault="00DA0D25" w:rsidP="00DA0D25">
      <w:pPr>
        <w:pStyle w:val="paragraph"/>
        <w:jc w:val="center"/>
        <w:textAlignment w:val="baseline"/>
        <w:rPr>
          <w:spacing w:val="280"/>
          <w:lang w:val="en-GB"/>
        </w:rPr>
      </w:pPr>
      <w:r w:rsidRPr="0082194C">
        <w:rPr>
          <w:rStyle w:val="normaltextrun1"/>
          <w:b/>
          <w:bCs/>
          <w:spacing w:val="280"/>
          <w:sz w:val="28"/>
          <w:szCs w:val="28"/>
          <w:lang w:val="en-GB"/>
        </w:rPr>
        <w:t>DECLARATION</w:t>
      </w:r>
    </w:p>
    <w:p w:rsidR="00DA0D25" w:rsidRPr="003F26B6" w:rsidRDefault="00DA0D25" w:rsidP="00DA0D25">
      <w:pPr>
        <w:pStyle w:val="paragraph"/>
        <w:jc w:val="center"/>
        <w:textAlignment w:val="baseline"/>
        <w:rPr>
          <w:sz w:val="28"/>
          <w:lang w:val="en-GB"/>
        </w:rPr>
      </w:pPr>
      <w:proofErr w:type="gramStart"/>
      <w:r w:rsidRPr="003F26B6">
        <w:rPr>
          <w:rStyle w:val="normaltextrun1"/>
          <w:b/>
          <w:bCs/>
          <w:sz w:val="28"/>
          <w:lang w:val="en-GB"/>
        </w:rPr>
        <w:t>of</w:t>
      </w:r>
      <w:proofErr w:type="gramEnd"/>
      <w:r w:rsidRPr="003F26B6">
        <w:rPr>
          <w:rStyle w:val="normaltextrun1"/>
          <w:b/>
          <w:bCs/>
          <w:sz w:val="28"/>
          <w:lang w:val="en-GB"/>
        </w:rPr>
        <w:t xml:space="preserve"> withdrawal from study</w:t>
      </w:r>
      <w:r w:rsidRPr="003F26B6">
        <w:rPr>
          <w:rStyle w:val="eop"/>
          <w:sz w:val="28"/>
          <w:lang w:val="en-GB"/>
        </w:rPr>
        <w:t> </w:t>
      </w:r>
    </w:p>
    <w:p w:rsidR="00DA0D25" w:rsidRPr="00163B7E" w:rsidRDefault="00DA0D25" w:rsidP="00DA0D25">
      <w:pPr>
        <w:pStyle w:val="paragraph"/>
        <w:jc w:val="center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Default="00DA0D25" w:rsidP="00DA0D25">
      <w:pPr>
        <w:pStyle w:val="paragraph"/>
        <w:jc w:val="both"/>
        <w:textAlignment w:val="baseline"/>
        <w:rPr>
          <w:rStyle w:val="normaltextrun1"/>
          <w:lang w:val="en-GB"/>
        </w:rPr>
      </w:pPr>
      <w:r>
        <w:rPr>
          <w:rStyle w:val="normaltextrun1"/>
          <w:lang w:val="en-GB"/>
        </w:rPr>
        <w:t xml:space="preserve">In compliance with </w:t>
      </w:r>
      <w:r w:rsidRPr="00163B7E">
        <w:rPr>
          <w:rStyle w:val="normaltextrun1"/>
          <w:lang w:val="en-GB"/>
        </w:rPr>
        <w:t> </w:t>
      </w:r>
      <w:r>
        <w:rPr>
          <w:rStyle w:val="normaltextrun1"/>
          <w:lang w:val="en-GB"/>
        </w:rPr>
        <w:t>the provision of Section</w:t>
      </w:r>
      <w:r w:rsidRPr="00163B7E">
        <w:rPr>
          <w:rStyle w:val="normaltextrun1"/>
          <w:lang w:val="en-GB"/>
        </w:rPr>
        <w:t xml:space="preserve"> 56 </w:t>
      </w:r>
      <w:r>
        <w:rPr>
          <w:rStyle w:val="normaltextrun1"/>
          <w:lang w:val="en-GB"/>
        </w:rPr>
        <w:t>Subsection</w:t>
      </w:r>
      <w:r w:rsidRPr="00163B7E">
        <w:rPr>
          <w:rStyle w:val="normaltextrun1"/>
          <w:lang w:val="en-GB"/>
        </w:rPr>
        <w:t xml:space="preserve"> 1 </w:t>
      </w:r>
      <w:r>
        <w:rPr>
          <w:rStyle w:val="normaltextrun1"/>
          <w:lang w:val="en-GB"/>
        </w:rPr>
        <w:t>Inset</w:t>
      </w:r>
      <w:r w:rsidRPr="00163B7E">
        <w:rPr>
          <w:rStyle w:val="normaltextrun1"/>
          <w:lang w:val="en-GB"/>
        </w:rPr>
        <w:t xml:space="preserve"> </w:t>
      </w:r>
      <w:r>
        <w:rPr>
          <w:rStyle w:val="normaltextrun1"/>
          <w:lang w:val="en-GB"/>
        </w:rPr>
        <w:t>(</w:t>
      </w:r>
      <w:r w:rsidRPr="00163B7E">
        <w:rPr>
          <w:rStyle w:val="normaltextrun1"/>
          <w:lang w:val="en-GB"/>
        </w:rPr>
        <w:t xml:space="preserve">a) </w:t>
      </w:r>
      <w:r>
        <w:rPr>
          <w:rStyle w:val="normaltextrun1"/>
          <w:lang w:val="en-GB"/>
        </w:rPr>
        <w:t xml:space="preserve">of Act </w:t>
      </w:r>
      <w:proofErr w:type="spellStart"/>
      <w:r>
        <w:rPr>
          <w:rStyle w:val="normaltextrun1"/>
          <w:lang w:val="en-GB"/>
        </w:rPr>
        <w:t>Nr</w:t>
      </w:r>
      <w:proofErr w:type="spellEnd"/>
      <w:r w:rsidRPr="00163B7E">
        <w:rPr>
          <w:rStyle w:val="normaltextrun1"/>
          <w:lang w:val="en-GB"/>
        </w:rPr>
        <w:t xml:space="preserve">. 111/1998 </w:t>
      </w:r>
      <w:r>
        <w:rPr>
          <w:rStyle w:val="normaltextrun1"/>
          <w:lang w:val="en-GB"/>
        </w:rPr>
        <w:t>Coll</w:t>
      </w:r>
      <w:r w:rsidRPr="00163B7E">
        <w:rPr>
          <w:rStyle w:val="normaltextrun1"/>
          <w:lang w:val="en-GB"/>
        </w:rPr>
        <w:t>., o</w:t>
      </w:r>
      <w:r>
        <w:rPr>
          <w:rStyle w:val="normaltextrun1"/>
          <w:lang w:val="en-GB"/>
        </w:rPr>
        <w:t>n</w:t>
      </w:r>
      <w:r w:rsidRPr="00163B7E">
        <w:rPr>
          <w:rStyle w:val="normaltextrun1"/>
          <w:lang w:val="en-GB"/>
        </w:rPr>
        <w:t xml:space="preserve"> </w:t>
      </w:r>
      <w:r>
        <w:rPr>
          <w:rStyle w:val="normaltextrun1"/>
          <w:lang w:val="en-GB"/>
        </w:rPr>
        <w:t xml:space="preserve">schools </w:t>
      </w:r>
      <w:r w:rsidRPr="00163B7E">
        <w:rPr>
          <w:rStyle w:val="normaltextrun1"/>
          <w:lang w:val="en-GB"/>
        </w:rPr>
        <w:t> o</w:t>
      </w:r>
      <w:r>
        <w:rPr>
          <w:rStyle w:val="normaltextrun1"/>
          <w:lang w:val="en-GB"/>
        </w:rPr>
        <w:t xml:space="preserve">f higher education </w:t>
      </w:r>
      <w:r w:rsidRPr="00163B7E">
        <w:rPr>
          <w:rStyle w:val="normaltextrun1"/>
          <w:lang w:val="en-GB"/>
        </w:rPr>
        <w:t>a</w:t>
      </w:r>
      <w:r>
        <w:rPr>
          <w:rStyle w:val="normaltextrun1"/>
          <w:lang w:val="en-GB"/>
        </w:rPr>
        <w:t>nd amendment of other acts, in its current valid wording</w:t>
      </w:r>
      <w:r w:rsidRPr="00163B7E">
        <w:rPr>
          <w:rStyle w:val="normaltextrun1"/>
          <w:lang w:val="en-GB"/>
        </w:rPr>
        <w:t xml:space="preserve"> (</w:t>
      </w:r>
      <w:r>
        <w:rPr>
          <w:rStyle w:val="normaltextrun1"/>
          <w:lang w:val="en-GB"/>
        </w:rPr>
        <w:t>Higher Education Act</w:t>
      </w:r>
      <w:r w:rsidRPr="00163B7E">
        <w:rPr>
          <w:rStyle w:val="normaltextrun1"/>
          <w:lang w:val="en-GB"/>
        </w:rPr>
        <w:t>)</w:t>
      </w:r>
      <w:r w:rsidRPr="00163B7E">
        <w:rPr>
          <w:rStyle w:val="normaltextrun1"/>
          <w:sz w:val="19"/>
          <w:szCs w:val="19"/>
          <w:vertAlign w:val="superscript"/>
          <w:lang w:val="en-GB"/>
        </w:rPr>
        <w:t xml:space="preserve"> </w:t>
      </w:r>
      <w:r w:rsidRPr="00163B7E">
        <w:rPr>
          <w:rStyle w:val="scxw213711538"/>
          <w:sz w:val="19"/>
          <w:szCs w:val="19"/>
          <w:vertAlign w:val="superscript"/>
          <w:lang w:val="en-GB"/>
        </w:rPr>
        <w:t>2</w:t>
      </w:r>
      <w:r w:rsidRPr="00163B7E">
        <w:rPr>
          <w:rStyle w:val="normaltextrun1"/>
          <w:lang w:val="en-GB"/>
        </w:rPr>
        <w:t xml:space="preserve">, </w:t>
      </w:r>
      <w:r>
        <w:rPr>
          <w:rStyle w:val="normaltextrun1"/>
          <w:lang w:val="en-GB"/>
        </w:rPr>
        <w:t xml:space="preserve">I thereby declare that I withdraw from study at First Faculty of Medicine of Charles University </w:t>
      </w: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textAlignment w:val="baseline"/>
        <w:rPr>
          <w:lang w:val="en-GB"/>
        </w:rPr>
      </w:pPr>
      <w:proofErr w:type="gramStart"/>
      <w:r>
        <w:rPr>
          <w:rStyle w:val="normaltextrun1"/>
          <w:lang w:val="en-GB"/>
        </w:rPr>
        <w:t>in</w:t>
      </w:r>
      <w:proofErr w:type="gramEnd"/>
      <w:r>
        <w:rPr>
          <w:rStyle w:val="normaltextrun1"/>
          <w:lang w:val="en-GB"/>
        </w:rPr>
        <w:t xml:space="preserve"> the s</w:t>
      </w:r>
      <w:r w:rsidRPr="00163B7E">
        <w:rPr>
          <w:rStyle w:val="normaltextrun1"/>
          <w:lang w:val="en-GB"/>
        </w:rPr>
        <w:t>tud</w:t>
      </w:r>
      <w:r>
        <w:rPr>
          <w:rStyle w:val="normaltextrun1"/>
          <w:lang w:val="en-GB"/>
        </w:rPr>
        <w:t>y programme</w:t>
      </w:r>
      <w:r w:rsidRPr="00163B7E">
        <w:rPr>
          <w:rStyle w:val="normaltextrun1"/>
          <w:lang w:val="en-GB"/>
        </w:rPr>
        <w:t xml:space="preserve"> /</w:t>
      </w:r>
      <w:r>
        <w:rPr>
          <w:rStyle w:val="normaltextrun1"/>
          <w:lang w:val="en-GB"/>
        </w:rPr>
        <w:t xml:space="preserve"> field</w:t>
      </w:r>
      <w:r w:rsidRPr="00163B7E">
        <w:rPr>
          <w:rStyle w:val="normaltextrun1"/>
          <w:lang w:val="en-GB"/>
        </w:rPr>
        <w:t>:  ...........................................................................,</w:t>
      </w: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jc w:val="center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</w:p>
    <w:p w:rsidR="00DA0D25" w:rsidRDefault="00DA0D25" w:rsidP="00DA0D25">
      <w:pPr>
        <w:pStyle w:val="paragraph"/>
        <w:jc w:val="both"/>
        <w:textAlignment w:val="baseline"/>
        <w:rPr>
          <w:rStyle w:val="eop"/>
          <w:lang w:val="en-GB"/>
        </w:rPr>
      </w:pPr>
      <w:r w:rsidRPr="00163B7E">
        <w:rPr>
          <w:rStyle w:val="eop"/>
          <w:lang w:val="en-GB"/>
        </w:rPr>
        <w:t> </w:t>
      </w: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</w:p>
    <w:p w:rsidR="00DA0D25" w:rsidRPr="00163B7E" w:rsidRDefault="00DA0D25" w:rsidP="00DA0D25">
      <w:pPr>
        <w:pStyle w:val="paragraph"/>
        <w:jc w:val="both"/>
        <w:textAlignment w:val="baseline"/>
        <w:rPr>
          <w:lang w:val="en-GB"/>
        </w:rPr>
      </w:pPr>
      <w:r w:rsidRPr="00163B7E">
        <w:rPr>
          <w:rStyle w:val="normaltextrun1"/>
          <w:lang w:val="en-GB"/>
        </w:rPr>
        <w:t>Dat</w:t>
      </w:r>
      <w:r>
        <w:rPr>
          <w:rStyle w:val="normaltextrun1"/>
          <w:lang w:val="en-GB"/>
        </w:rPr>
        <w:t>e</w:t>
      </w:r>
      <w:r w:rsidRPr="00163B7E">
        <w:rPr>
          <w:rStyle w:val="normaltextrun1"/>
          <w:lang w:val="en-GB"/>
        </w:rPr>
        <w:t>:</w:t>
      </w:r>
      <w:r w:rsidRPr="00163B7E">
        <w:rPr>
          <w:rStyle w:val="normaltextrun1"/>
          <w:lang w:val="en-GB"/>
        </w:rPr>
        <w:tab/>
      </w:r>
      <w:r w:rsidRPr="00163B7E">
        <w:rPr>
          <w:rStyle w:val="normaltextrun1"/>
          <w:lang w:val="en-GB"/>
        </w:rPr>
        <w:tab/>
      </w:r>
      <w:r w:rsidRPr="00163B7E">
        <w:rPr>
          <w:rStyle w:val="normaltextrun1"/>
          <w:lang w:val="en-GB"/>
        </w:rPr>
        <w:tab/>
      </w:r>
      <w:r w:rsidRPr="00163B7E">
        <w:rPr>
          <w:rStyle w:val="normaltextrun1"/>
          <w:lang w:val="en-GB"/>
        </w:rPr>
        <w:tab/>
      </w:r>
      <w:r w:rsidRPr="00163B7E">
        <w:rPr>
          <w:rStyle w:val="normaltextrun1"/>
          <w:lang w:val="en-GB"/>
        </w:rPr>
        <w:tab/>
      </w:r>
      <w:r>
        <w:rPr>
          <w:rStyle w:val="normaltextrun1"/>
          <w:lang w:val="en-GB"/>
        </w:rPr>
        <w:tab/>
        <w:t>Student’s signature</w:t>
      </w:r>
      <w:r w:rsidRPr="00163B7E">
        <w:rPr>
          <w:rStyle w:val="normaltextrun1"/>
          <w:lang w:val="en-GB"/>
        </w:rPr>
        <w:t>:</w:t>
      </w:r>
      <w:r>
        <w:rPr>
          <w:rStyle w:val="normaltextrun1"/>
          <w:lang w:val="en-GB"/>
        </w:rPr>
        <w:t xml:space="preserve"> </w:t>
      </w:r>
    </w:p>
    <w:p w:rsidR="00DA0D25" w:rsidRPr="00163B7E" w:rsidRDefault="00DA0D25" w:rsidP="00DA0D25">
      <w:pPr>
        <w:rPr>
          <w:bCs/>
          <w:lang w:val="en-GB"/>
        </w:rPr>
      </w:pPr>
      <w:r w:rsidRPr="00163B7E">
        <w:rPr>
          <w:bCs/>
          <w:lang w:val="en-GB"/>
        </w:rPr>
        <w:t>___________________________________________________________________________________________________</w:t>
      </w:r>
    </w:p>
    <w:p w:rsidR="00DA0D25" w:rsidRPr="00163B7E" w:rsidRDefault="00DA0D25" w:rsidP="00DA0D25">
      <w:pPr>
        <w:rPr>
          <w:color w:val="000000"/>
          <w:lang w:val="en-GB"/>
        </w:rPr>
      </w:pPr>
    </w:p>
    <w:p w:rsidR="00DA0D25" w:rsidRPr="00163B7E" w:rsidRDefault="00DA0D25" w:rsidP="00DA0D25">
      <w:pPr>
        <w:pStyle w:val="Zkladnodstavec"/>
        <w:spacing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Before placing the declaration </w:t>
      </w:r>
      <w:r w:rsidRPr="00163B7E">
        <w:rPr>
          <w:rFonts w:ascii="Times New Roman" w:hAnsi="Times New Roman" w:cs="Times New Roman"/>
          <w:bCs/>
          <w:sz w:val="20"/>
          <w:szCs w:val="20"/>
          <w:lang w:val="en-GB"/>
        </w:rPr>
        <w:t>o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f withdrawal from study, the student is obliged to return all borrowed items and settle all claims with the </w:t>
      </w:r>
      <w:r w:rsidRPr="007B6B40">
        <w:rPr>
          <w:rFonts w:ascii="Times New Roman" w:hAnsi="Times New Roman" w:cs="Times New Roman"/>
          <w:bCs/>
          <w:sz w:val="20"/>
          <w:szCs w:val="20"/>
          <w:lang w:val="en-GB"/>
        </w:rPr>
        <w:t>Institute of Scientific Information, First Faculty of Medicine, Charles University and General University Hospital in Prague</w:t>
      </w:r>
      <w:r w:rsidRPr="00163B7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>(the</w:t>
      </w:r>
      <w:r w:rsidRPr="00163B7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student</w:t>
      </w:r>
      <w:r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shall enclose the proof with this Declaration</w:t>
      </w:r>
      <w:r w:rsidRPr="00163B7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). </w:t>
      </w:r>
    </w:p>
    <w:p w:rsidR="00035537" w:rsidRPr="00BD7BD3" w:rsidRDefault="00035537" w:rsidP="00BD7BD3">
      <w:pPr>
        <w:pStyle w:val="Zkladnodstavec"/>
        <w:spacing w:line="360" w:lineRule="auto"/>
        <w:rPr>
          <w:rFonts w:ascii="Times New Roman" w:hAnsi="Times New Roman" w:cs="Times New Roman"/>
          <w:bCs/>
        </w:rPr>
      </w:pPr>
    </w:p>
    <w:sectPr w:rsidR="00035537" w:rsidRPr="00BD7BD3" w:rsidSect="00465804">
      <w:headerReference w:type="first" r:id="rId7"/>
      <w:footerReference w:type="first" r:id="rId8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25" w:rsidRDefault="00DA0D25">
      <w:r>
        <w:separator/>
      </w:r>
    </w:p>
  </w:endnote>
  <w:endnote w:type="continuationSeparator" w:id="0">
    <w:p w:rsidR="00DA0D25" w:rsidRDefault="00D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25" w:rsidRPr="007B6B40" w:rsidRDefault="00DA0D25" w:rsidP="00DA0D25">
    <w:pPr>
      <w:pStyle w:val="Zkladnodstavec"/>
      <w:rPr>
        <w:rFonts w:ascii="Times New Roman" w:hAnsi="Times New Roman" w:cs="Times New Roman"/>
        <w:color w:val="auto"/>
        <w:sz w:val="16"/>
        <w:szCs w:val="16"/>
        <w:lang w:val="en-GB"/>
      </w:rPr>
    </w:pP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1 If different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 xml:space="preserve">from the 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address of permanent residence. </w:t>
    </w:r>
  </w:p>
  <w:p w:rsidR="003A5F61" w:rsidRPr="00DA0D25" w:rsidRDefault="00DA0D25" w:rsidP="00DA0D25">
    <w:pPr>
      <w:pStyle w:val="Zkladnodstavec"/>
      <w:rPr>
        <w:rFonts w:ascii="Times New Roman" w:hAnsi="Times New Roman" w:cs="Times New Roman"/>
        <w:sz w:val="16"/>
        <w:szCs w:val="16"/>
        <w:lang w:val="en-GB"/>
      </w:rPr>
    </w:pP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2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>Section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 56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>Subsection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 2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 xml:space="preserve">of the 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Higher Education Act: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>The date of termination of study according to Subsection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 1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>Inset (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a) 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>is the</w:t>
    </w:r>
    <w:r w:rsidRPr="007B6B40">
      <w:rPr>
        <w:rFonts w:ascii="Times New Roman" w:hAnsi="Times New Roman" w:cs="Times New Roman"/>
        <w:color w:val="auto"/>
        <w:sz w:val="16"/>
        <w:szCs w:val="16"/>
        <w:lang w:val="en-GB"/>
      </w:rPr>
      <w:t xml:space="preserve"> d</w:t>
    </w:r>
    <w:r>
      <w:rPr>
        <w:rFonts w:ascii="Times New Roman" w:hAnsi="Times New Roman" w:cs="Times New Roman"/>
        <w:color w:val="auto"/>
        <w:sz w:val="16"/>
        <w:szCs w:val="16"/>
        <w:lang w:val="en-GB"/>
      </w:rPr>
      <w:t xml:space="preserve">ay when the school of higher education or faculty where the student is enrolled is served with his/her written Declaration of Withdrawal from Study.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25" w:rsidRDefault="00DA0D25">
      <w:r>
        <w:separator/>
      </w:r>
    </w:p>
  </w:footnote>
  <w:footnote w:type="continuationSeparator" w:id="0">
    <w:p w:rsidR="00DA0D25" w:rsidRDefault="00DA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04" w:rsidRDefault="00DA0D25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-9525</wp:posOffset>
          </wp:positionV>
          <wp:extent cx="3917315" cy="767715"/>
          <wp:effectExtent l="0" t="0" r="0" b="0"/>
          <wp:wrapNone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DA0D25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2729865</wp:posOffset>
              </wp:positionH>
              <wp:positionV relativeFrom="paragraph">
                <wp:posOffset>85090</wp:posOffset>
              </wp:positionV>
              <wp:extent cx="3397250" cy="1506220"/>
              <wp:effectExtent l="0" t="0" r="0" b="0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7250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1C7799" id="Rectangle 15" o:spid="_x0000_s1026" style="position:absolute;margin-left:214.95pt;margin-top:6.7pt;width:267.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" o:allowincell="f" filled="f" strokecolor="#d8d8d8"/>
          </w:pict>
        </mc:Fallback>
      </mc:AlternateContent>
    </w:r>
  </w:p>
  <w:p w:rsidR="00465804" w:rsidRDefault="00DA0D25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2840355</wp:posOffset>
              </wp:positionH>
              <wp:positionV relativeFrom="paragraph">
                <wp:posOffset>128905</wp:posOffset>
              </wp:positionV>
              <wp:extent cx="3173095" cy="113601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30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  <w:p w:rsidR="00DA0D25" w:rsidRPr="00DA0D25" w:rsidRDefault="00DA0D25" w:rsidP="00DA0D25">
                          <w:pPr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First Faculty of Medicine of Charles University </w:t>
                          </w:r>
                        </w:p>
                        <w:p w:rsidR="00DA0D25" w:rsidRPr="00DA0D25" w:rsidRDefault="00DA0D25" w:rsidP="00DA0D25">
                          <w:pPr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Department of </w:t>
                          </w:r>
                          <w:proofErr w:type="gramStart"/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>Science and Research</w:t>
                          </w:r>
                          <w:proofErr w:type="gramEnd"/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 and International Relations </w:t>
                          </w:r>
                        </w:p>
                        <w:p w:rsidR="00DA0D25" w:rsidRPr="00DA0D25" w:rsidRDefault="00DA0D25" w:rsidP="00DA0D25">
                          <w:pPr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proofErr w:type="spellStart"/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>Kateřinská</w:t>
                          </w:r>
                          <w:proofErr w:type="spellEnd"/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 1660/32</w:t>
                          </w:r>
                        </w:p>
                        <w:p w:rsidR="00DA0D25" w:rsidRPr="00DA0D25" w:rsidRDefault="00DA0D25" w:rsidP="00DA0D25">
                          <w:pPr>
                            <w:rPr>
                              <w:sz w:val="22"/>
                              <w:szCs w:val="22"/>
                              <w:lang w:val="en-GB"/>
                            </w:rPr>
                          </w:pPr>
                          <w:r w:rsidRPr="00DA0D25">
                            <w:rPr>
                              <w:sz w:val="22"/>
                              <w:szCs w:val="22"/>
                              <w:lang w:val="en-GB"/>
                            </w:rPr>
                            <w:t xml:space="preserve">121 08 Praha 2 </w:t>
                          </w:r>
                        </w:p>
                        <w:p w:rsidR="00B374DA" w:rsidRDefault="00B374DA"/>
                        <w:p w:rsidR="00B374DA" w:rsidRDefault="00B374DA"/>
                        <w:p w:rsidR="00B374DA" w:rsidRDefault="00B374DA"/>
                        <w:p w:rsidR="00B374DA" w:rsidRDefault="00B374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23.65pt;margin-top:10.15pt;width:249.85pt;height:8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" stroked="f">
              <v:textbox>
                <w:txbxContent>
                  <w:p w:rsidR="00DF1993" w:rsidRDefault="00DF1993"/>
                  <w:p w:rsidR="00DA0D25" w:rsidRPr="00DA0D25" w:rsidRDefault="00DA0D25" w:rsidP="00DA0D25">
                    <w:pPr>
                      <w:rPr>
                        <w:sz w:val="22"/>
                        <w:szCs w:val="22"/>
                        <w:lang w:val="en-GB"/>
                      </w:rPr>
                    </w:pPr>
                    <w:r w:rsidRPr="00DA0D25">
                      <w:rPr>
                        <w:sz w:val="22"/>
                        <w:szCs w:val="22"/>
                        <w:lang w:val="en-GB"/>
                      </w:rPr>
                      <w:t xml:space="preserve">First Faculty of Medicine of Charles University </w:t>
                    </w:r>
                  </w:p>
                  <w:p w:rsidR="00DA0D25" w:rsidRPr="00DA0D25" w:rsidRDefault="00DA0D25" w:rsidP="00DA0D25">
                    <w:pPr>
                      <w:rPr>
                        <w:sz w:val="22"/>
                        <w:szCs w:val="22"/>
                        <w:lang w:val="en-GB"/>
                      </w:rPr>
                    </w:pPr>
                    <w:r w:rsidRPr="00DA0D25">
                      <w:rPr>
                        <w:sz w:val="22"/>
                        <w:szCs w:val="22"/>
                        <w:lang w:val="en-GB"/>
                      </w:rPr>
                      <w:t xml:space="preserve">Department of Science and Research and International Relations </w:t>
                    </w:r>
                  </w:p>
                  <w:p w:rsidR="00DA0D25" w:rsidRPr="00DA0D25" w:rsidRDefault="00DA0D25" w:rsidP="00DA0D25">
                    <w:pPr>
                      <w:rPr>
                        <w:sz w:val="22"/>
                        <w:szCs w:val="22"/>
                        <w:lang w:val="en-GB"/>
                      </w:rPr>
                    </w:pPr>
                    <w:r w:rsidRPr="00DA0D25">
                      <w:rPr>
                        <w:sz w:val="22"/>
                        <w:szCs w:val="22"/>
                        <w:lang w:val="en-GB"/>
                      </w:rPr>
                      <w:t>Kateřinská 1660/32</w:t>
                    </w:r>
                  </w:p>
                  <w:p w:rsidR="00DA0D25" w:rsidRPr="00DA0D25" w:rsidRDefault="00DA0D25" w:rsidP="00DA0D25">
                    <w:pPr>
                      <w:rPr>
                        <w:sz w:val="22"/>
                        <w:szCs w:val="22"/>
                        <w:lang w:val="en-GB"/>
                      </w:rPr>
                    </w:pPr>
                    <w:r w:rsidRPr="00DA0D25">
                      <w:rPr>
                        <w:sz w:val="22"/>
                        <w:szCs w:val="22"/>
                        <w:lang w:val="en-GB"/>
                      </w:rPr>
                      <w:t xml:space="preserve">121 08 Praha 2 </w:t>
                    </w:r>
                  </w:p>
                  <w:p w:rsidR="00B374DA" w:rsidRDefault="00B374DA"/>
                  <w:p w:rsidR="00B374DA" w:rsidRDefault="00B374DA"/>
                  <w:p w:rsidR="00B374DA" w:rsidRDefault="00B374DA"/>
                  <w:p w:rsidR="00B374DA" w:rsidRDefault="00B374DA"/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Nadpis1"/>
      <w:ind w:left="0" w:firstLine="0"/>
      <w:jc w:val="left"/>
      <w:rPr>
        <w:b/>
      </w:rPr>
    </w:pP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  <w:sz w:val="24"/>
      </w:rPr>
    </w:pPr>
  </w:p>
  <w:p w:rsidR="00465804" w:rsidRDefault="00465804" w:rsidP="00465804">
    <w:pPr>
      <w:jc w:val="center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  <w:p w:rsidR="00465804" w:rsidRDefault="00465804" w:rsidP="00465804">
    <w:pPr>
      <w:ind w:left="496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25"/>
    <w:rsid w:val="0001042C"/>
    <w:rsid w:val="00027FAE"/>
    <w:rsid w:val="00035537"/>
    <w:rsid w:val="00037873"/>
    <w:rsid w:val="00043BED"/>
    <w:rsid w:val="000449F0"/>
    <w:rsid w:val="00054AF3"/>
    <w:rsid w:val="000652FF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317384"/>
    <w:rsid w:val="00384830"/>
    <w:rsid w:val="003A5F61"/>
    <w:rsid w:val="003A7B73"/>
    <w:rsid w:val="003C1FA0"/>
    <w:rsid w:val="003D5E56"/>
    <w:rsid w:val="003E029B"/>
    <w:rsid w:val="003F26B6"/>
    <w:rsid w:val="004129D8"/>
    <w:rsid w:val="00421888"/>
    <w:rsid w:val="00432B1A"/>
    <w:rsid w:val="00433B89"/>
    <w:rsid w:val="00452F26"/>
    <w:rsid w:val="00453A91"/>
    <w:rsid w:val="00465804"/>
    <w:rsid w:val="00491F61"/>
    <w:rsid w:val="00497486"/>
    <w:rsid w:val="004A14C7"/>
    <w:rsid w:val="00524427"/>
    <w:rsid w:val="00530E22"/>
    <w:rsid w:val="005352CD"/>
    <w:rsid w:val="00570744"/>
    <w:rsid w:val="00583C83"/>
    <w:rsid w:val="00595E5E"/>
    <w:rsid w:val="005B1C7F"/>
    <w:rsid w:val="005E163D"/>
    <w:rsid w:val="005E29C8"/>
    <w:rsid w:val="005F3187"/>
    <w:rsid w:val="00667553"/>
    <w:rsid w:val="006A71E0"/>
    <w:rsid w:val="006C38EE"/>
    <w:rsid w:val="006F46EF"/>
    <w:rsid w:val="00710EE4"/>
    <w:rsid w:val="0072309D"/>
    <w:rsid w:val="00757D40"/>
    <w:rsid w:val="007D0601"/>
    <w:rsid w:val="007D0E02"/>
    <w:rsid w:val="007F1696"/>
    <w:rsid w:val="007F378F"/>
    <w:rsid w:val="00852DBC"/>
    <w:rsid w:val="008A623C"/>
    <w:rsid w:val="008D090E"/>
    <w:rsid w:val="0092216F"/>
    <w:rsid w:val="009341F8"/>
    <w:rsid w:val="00942018"/>
    <w:rsid w:val="009647F4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1694A"/>
    <w:rsid w:val="00B30D59"/>
    <w:rsid w:val="00B374DA"/>
    <w:rsid w:val="00B90576"/>
    <w:rsid w:val="00B919F4"/>
    <w:rsid w:val="00BC0F7A"/>
    <w:rsid w:val="00BD7BD3"/>
    <w:rsid w:val="00BE4B8D"/>
    <w:rsid w:val="00C63E22"/>
    <w:rsid w:val="00C74CF9"/>
    <w:rsid w:val="00CC75F0"/>
    <w:rsid w:val="00CE0CF9"/>
    <w:rsid w:val="00CE6133"/>
    <w:rsid w:val="00CF1F33"/>
    <w:rsid w:val="00D06EA5"/>
    <w:rsid w:val="00D51EB0"/>
    <w:rsid w:val="00DA0D25"/>
    <w:rsid w:val="00DB1C37"/>
    <w:rsid w:val="00DF1993"/>
    <w:rsid w:val="00E57EA7"/>
    <w:rsid w:val="00E91193"/>
    <w:rsid w:val="00EE1756"/>
    <w:rsid w:val="00EF7DDA"/>
    <w:rsid w:val="00F016D2"/>
    <w:rsid w:val="00F05051"/>
    <w:rsid w:val="00F13889"/>
    <w:rsid w:val="00F57512"/>
    <w:rsid w:val="00F71B48"/>
    <w:rsid w:val="00F9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C6DABAE-BDC0-4C01-A90B-BA8CF55A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0D25"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agraph">
    <w:name w:val="paragraph"/>
    <w:basedOn w:val="Normln"/>
    <w:rsid w:val="00DA0D25"/>
    <w:rPr>
      <w:sz w:val="24"/>
      <w:szCs w:val="24"/>
    </w:rPr>
  </w:style>
  <w:style w:type="character" w:customStyle="1" w:styleId="normaltextrun1">
    <w:name w:val="normaltextrun1"/>
    <w:rsid w:val="00DA0D25"/>
  </w:style>
  <w:style w:type="character" w:customStyle="1" w:styleId="eop">
    <w:name w:val="eop"/>
    <w:rsid w:val="00DA0D25"/>
  </w:style>
  <w:style w:type="character" w:customStyle="1" w:styleId="scxw213711538">
    <w:name w:val="scxw213711538"/>
    <w:rsid w:val="00DA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\sablony\DEKANAT\Univerz&#225;ln&#237;%20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Univerzální CZ</Template>
  <TotalTime>4</TotalTime>
  <Pages>1</Pages>
  <Words>142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1.LF.UK</dc:creator>
  <cp:keywords/>
  <cp:lastModifiedBy>Martina Renková</cp:lastModifiedBy>
  <cp:revision>2</cp:revision>
  <cp:lastPrinted>2015-10-06T07:00:00Z</cp:lastPrinted>
  <dcterms:created xsi:type="dcterms:W3CDTF">2019-07-10T08:41:00Z</dcterms:created>
  <dcterms:modified xsi:type="dcterms:W3CDTF">2019-07-10T13:17:00Z</dcterms:modified>
</cp:coreProperties>
</file>